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Ｐ明朝" w:hAnsi="ＭＳ Ｐ明朝" w:eastAsia="ＭＳ Ｐ明朝"/>
          <w:color w:val="auto"/>
          <w:kern w:val="0"/>
          <w:sz w:val="22"/>
        </w:rPr>
      </w:pPr>
      <w:r>
        <w:rPr>
          <w:rFonts w:hint="eastAsia" w:ascii="ＭＳ Ｐ明朝" w:hAnsi="ＭＳ Ｐ明朝" w:eastAsia="ＭＳ Ｐ明朝"/>
          <w:color w:val="auto"/>
          <w:kern w:val="0"/>
          <w:sz w:val="22"/>
        </w:rPr>
        <w:t>様式第５号　（第９条関係）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十日町市長　様</w:t>
      </w:r>
    </w:p>
    <w:p>
      <w:pPr>
        <w:pStyle w:val="0"/>
        <w:wordWrap w:val="0"/>
        <w:ind w:right="24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（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申請者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）</w:t>
      </w:r>
      <w:r>
        <w:rPr>
          <w:rFonts w:hint="eastAsia" w:ascii="ＭＳ 明朝" w:hAnsi="ＭＳ 明朝" w:eastAsia="ＭＳ 明朝"/>
          <w:color w:val="auto"/>
          <w:sz w:val="24"/>
        </w:rPr>
        <w:t>〒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住　　所　　十日町市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氏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default" w:ascii="ＭＳ 明朝" w:hAnsi="ＭＳ 明朝" w:eastAsia="ＭＳ 明朝"/>
          <w:color w:val="auto"/>
          <w:sz w:val="24"/>
        </w:rPr>
        <w:t>名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      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 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0"/>
        </w:rPr>
        <w:t>（法人の場合はその所在地、法人名及び代表者氏名）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電話番号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十日町市再生可能エネルギー活用促進費補助金実績報告書兼請求書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</w:rPr>
        <w:t>　　　</w:t>
      </w:r>
      <w:r>
        <w:rPr>
          <w:rFonts w:hint="eastAsia" w:ascii="ＭＳ 明朝" w:hAnsi="ＭＳ 明朝" w:eastAsia="ＭＳ 明朝"/>
          <w:color w:val="auto"/>
          <w:sz w:val="24"/>
        </w:rPr>
        <w:t>　　年　　　月　　　日付け　　　第　　　　号で交付決定のあった補助対象事業が完了しましたので、十日町市再生可能エネルギー活用促進費補助金交付要綱第９</w:t>
      </w:r>
      <w:r>
        <w:rPr>
          <w:rFonts w:hint="default" w:ascii="ＭＳ 明朝" w:hAnsi="ＭＳ 明朝" w:eastAsia="ＭＳ 明朝"/>
          <w:color w:val="auto"/>
          <w:sz w:val="24"/>
        </w:rPr>
        <w:t>条の規定</w:t>
      </w:r>
      <w:r>
        <w:rPr>
          <w:rFonts w:hint="eastAsia" w:ascii="ＭＳ 明朝" w:hAnsi="ＭＳ 明朝" w:eastAsia="ＭＳ 明朝"/>
          <w:color w:val="auto"/>
          <w:sz w:val="24"/>
        </w:rPr>
        <w:t>により、下記のとおり報告し、併せて補助金を請求します。</w:t>
      </w:r>
    </w:p>
    <w:tbl>
      <w:tblPr>
        <w:tblStyle w:val="33"/>
        <w:tblpPr w:leftFromText="142" w:rightFromText="142" w:topFromText="0" w:bottomFromText="0" w:vertAnchor="text" w:horzAnchor="margin" w:tblpXSpec="left" w:tblpY="530"/>
        <w:tblW w:w="9592" w:type="dxa"/>
        <w:tblLayout w:type="fixed"/>
        <w:tblLook w:firstRow="1" w:lastRow="0" w:firstColumn="1" w:lastColumn="0" w:noHBand="0" w:noVBand="1" w:val="04A0"/>
      </w:tblPr>
      <w:tblGrid>
        <w:gridCol w:w="1696"/>
        <w:gridCol w:w="1404"/>
        <w:gridCol w:w="564"/>
        <w:gridCol w:w="1919"/>
        <w:gridCol w:w="484"/>
        <w:gridCol w:w="3525"/>
      </w:tblGrid>
      <w:tr>
        <w:trPr>
          <w:trHeight w:val="480" w:hRule="atLeast"/>
        </w:trPr>
        <w:tc>
          <w:tcPr>
            <w:tcW w:w="6067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事業に要する総事業費（税抜き）</w:t>
            </w:r>
          </w:p>
        </w:tc>
        <w:tc>
          <w:tcPr>
            <w:tcW w:w="35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480" w:hRule="atLeast"/>
        </w:trPr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補助対象機器等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補助対象事業費（税抜き）</w:t>
            </w:r>
          </w:p>
        </w:tc>
        <w:tc>
          <w:tcPr>
            <w:tcW w:w="35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補助対象交付決定額（請求額）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※機器ごとに千円未満は切捨て</w:t>
            </w:r>
          </w:p>
        </w:tc>
      </w:tr>
      <w:tr>
        <w:trPr>
          <w:trHeight w:val="480" w:hRule="atLeast"/>
        </w:trPr>
        <w:tc>
          <w:tcPr>
            <w:tcW w:w="3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太陽光発電</w:t>
            </w:r>
          </w:p>
          <w:p>
            <w:pPr>
              <w:pStyle w:val="15"/>
              <w:spacing w:line="240" w:lineRule="exact"/>
              <w:ind w:left="360"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（最大出力合計）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kW</w:t>
            </w:r>
          </w:p>
        </w:tc>
        <w:tc>
          <w:tcPr>
            <w:tcW w:w="29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-54610</wp:posOffset>
                      </wp:positionV>
                      <wp:extent cx="1784350" cy="238125"/>
                      <wp:effectExtent l="0" t="0" r="635" b="635"/>
                      <wp:wrapNone/>
                      <wp:docPr id="1026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5"/>
                            <wps:cNvSpPr txBox="1"/>
                            <wps:spPr>
                              <a:xfrm>
                                <a:off x="0" y="0"/>
                                <a:ext cx="1784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※算定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方法は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下記を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参照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z-index:6;height:18.75pt;mso-wrap-distance-left:9pt;width:140.5pt;mso-wrap-distance-top:0pt;mso-position-horizontal-relative:text;position:absolute;margin-top:-4.3pt;margin-left:-9.9pt;mso-position-vertical-relative:text;mso-wrap-distance-bottom:0pt;mso-wrap-distance-right:9pt;v-text-anchor:top;" o:spid="_x0000_s1026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※算定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方法は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下記を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参照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</w:t>
            </w:r>
          </w:p>
        </w:tc>
      </w:tr>
      <w:tr>
        <w:trPr>
          <w:trHeight w:val="480" w:hRule="atLeast"/>
        </w:trPr>
        <w:tc>
          <w:tcPr>
            <w:tcW w:w="3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定置用蓄電池</w:t>
            </w:r>
          </w:p>
          <w:p>
            <w:pPr>
              <w:pStyle w:val="15"/>
              <w:spacing w:line="240" w:lineRule="exact"/>
              <w:ind w:left="357"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（蓄電容量）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kWh</w:t>
            </w:r>
          </w:p>
        </w:tc>
        <w:tc>
          <w:tcPr>
            <w:tcW w:w="2967" w:type="dxa"/>
            <w:gridSpan w:val="3"/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96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-57150</wp:posOffset>
                      </wp:positionV>
                      <wp:extent cx="914400" cy="499110"/>
                      <wp:effectExtent l="0" t="0" r="635" b="635"/>
                      <wp:wrapNone/>
                      <wp:docPr id="1027" name="テキスト ボックス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4"/>
                            <wps:cNvSpPr txBox="1"/>
                            <wps:spPr>
                              <a:xfrm>
                                <a:off x="0" y="0"/>
                                <a:ext cx="91440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style="z-index:3;height:39.29pt;mso-wrap-distance-left:9pt;width:72pt;mso-wrap-distance-top:0pt;mso-position-horizontal-relative:text;position:absolute;margin-top:-4.5pt;margin-left:-8.1pt;mso-position-vertical-relative:text;mso-wrap-distance-bottom:0pt;mso-wrap-distance-right:9pt;v-text-anchor:top;mso-wrap-style:none;" o:spid="_x0000_s1027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103505</wp:posOffset>
                      </wp:positionV>
                      <wp:extent cx="914400" cy="499110"/>
                      <wp:effectExtent l="0" t="0" r="635" b="635"/>
                      <wp:wrapNone/>
                      <wp:docPr id="1028" name="テキスト ボックス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5"/>
                            <wps:cNvSpPr txBox="1"/>
                            <wps:spPr>
                              <a:xfrm>
                                <a:off x="0" y="0"/>
                                <a:ext cx="91440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800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style="z-index:5;height:39.29pt;mso-wrap-distance-left:9pt;width:72pt;mso-wrap-distance-top:0pt;mso-position-horizontal-relative:text;position:absolute;margin-top:8.15pt;margin-left:-8.85pt;mso-position-vertical-relative:text;mso-wrap-distance-bottom:0pt;mso-wrap-distance-right:9pt;v-text-anchor:top;mso-wrap-style:none;" o:spid="_x0000_s1028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800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　　</w:t>
            </w:r>
          </w:p>
        </w:tc>
      </w:tr>
      <w:tr>
        <w:trPr>
          <w:trHeight w:val="480" w:hRule="atLeast"/>
        </w:trPr>
        <w:tc>
          <w:tcPr>
            <w:tcW w:w="3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地中熱利用</w:t>
            </w:r>
          </w:p>
        </w:tc>
        <w:tc>
          <w:tcPr>
            <w:tcW w:w="2967" w:type="dxa"/>
            <w:gridSpan w:val="3"/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480" w:hRule="atLeast"/>
        </w:trPr>
        <w:tc>
          <w:tcPr>
            <w:tcW w:w="3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木質ﾊﾞｲｵﾏｽｽﾄｰﾌﾞ等</w:t>
            </w:r>
          </w:p>
        </w:tc>
        <w:tc>
          <w:tcPr>
            <w:tcW w:w="2967" w:type="dxa"/>
            <w:gridSpan w:val="3"/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-58420</wp:posOffset>
                      </wp:positionV>
                      <wp:extent cx="914400" cy="414655"/>
                      <wp:effectExtent l="0" t="0" r="635" b="635"/>
                      <wp:wrapNone/>
                      <wp:docPr id="1029" name="テキスト ボックス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6"/>
                            <wps:cNvSpPr txBox="1"/>
                            <wps:spPr>
                              <a:xfrm>
                                <a:off x="0" y="0"/>
                                <a:ext cx="91440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150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style="z-index:4;height:32.65pt;mso-wrap-distance-left:9pt;width:72pt;mso-wrap-distance-top:0pt;mso-position-horizontal-relative:text;position:absolute;margin-top:-4.59pt;margin-left:-10.15pt;mso-position-vertical-relative:text;mso-wrap-distance-bottom:0pt;mso-wrap-distance-right:9pt;v-text-anchor:top;mso-wrap-style:none;" o:spid="_x0000_s1029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150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99695</wp:posOffset>
                      </wp:positionV>
                      <wp:extent cx="914400" cy="414655"/>
                      <wp:effectExtent l="0" t="0" r="635" b="635"/>
                      <wp:wrapNone/>
                      <wp:docPr id="1030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9"/>
                            <wps:cNvSpPr txBox="1"/>
                            <wps:spPr>
                              <a:xfrm>
                                <a:off x="0" y="0"/>
                                <a:ext cx="91440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1,0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z-index:10;height:32.65pt;mso-wrap-distance-left:9pt;width:72pt;mso-wrap-distance-top:0pt;mso-position-horizontal-relative:text;position:absolute;margin-top:7.85pt;margin-left:-9.85pt;mso-position-vertical-relative:text;mso-wrap-distance-bottom:0pt;mso-wrap-distance-right:9pt;v-text-anchor:top;mso-wrap-style:none;" o:spid="_x0000_s1030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1,0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480" w:hRule="atLeast"/>
        </w:trPr>
        <w:tc>
          <w:tcPr>
            <w:tcW w:w="31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40" w:lineRule="exact"/>
              <w:ind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上記以外の機器・設備</w:t>
            </w:r>
          </w:p>
          <w:p>
            <w:pPr>
              <w:pStyle w:val="0"/>
              <w:spacing w:line="240" w:lineRule="exact"/>
              <w:ind w:left="430" w:leftChars="100" w:hanging="220" w:hanging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（小水力発電設備、雪氷熱利用設備等）</w:t>
            </w:r>
          </w:p>
        </w:tc>
        <w:tc>
          <w:tcPr>
            <w:tcW w:w="296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480" w:hRule="atLeast"/>
        </w:trPr>
        <w:tc>
          <w:tcPr>
            <w:tcW w:w="3100" w:type="dxa"/>
            <w:gridSpan w:val="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上記合計</w:t>
            </w:r>
          </w:p>
        </w:tc>
        <w:tc>
          <w:tcPr>
            <w:tcW w:w="2967" w:type="dxa"/>
            <w:gridSpan w:val="3"/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-53340</wp:posOffset>
                      </wp:positionV>
                      <wp:extent cx="1330325" cy="286385"/>
                      <wp:effectExtent l="0" t="0" r="635" b="635"/>
                      <wp:wrapNone/>
                      <wp:docPr id="1031" name="テキスト ボックス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0"/>
                            <wps:cNvSpPr txBox="1"/>
                            <wps:spPr>
                              <a:xfrm>
                                <a:off x="0" y="0"/>
                                <a:ext cx="133032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補助対象事業費（合計）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style="z-index:9;height:22.55pt;mso-wrap-distance-left:9pt;width:104.75pt;mso-wrap-distance-top:0pt;mso-position-horizontal-relative:text;position:absolute;margin-top:-4.2pt;margin-left:-8.94pt;mso-position-vertical-relative:text;mso-wrap-distance-bottom:0pt;mso-wrap-distance-right:9pt;v-text-anchor:top;" o:spid="_x0000_s1031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補助対象事業費（合計）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525" w:type="dxa"/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円</w:t>
            </w:r>
          </w:p>
        </w:tc>
      </w:tr>
      <w:tr>
        <w:trPr/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補助事業の内容（購入する機器等の性能）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メーカー・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機種名等</w:t>
            </w:r>
          </w:p>
        </w:tc>
        <w:tc>
          <w:tcPr>
            <w:tcW w:w="59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工事期間</w:t>
            </w:r>
          </w:p>
        </w:tc>
        <w:tc>
          <w:tcPr>
            <w:tcW w:w="19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着工日</w:t>
            </w:r>
          </w:p>
        </w:tc>
        <w:tc>
          <w:tcPr>
            <w:tcW w:w="40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　　月　　　　日</w:t>
            </w:r>
          </w:p>
        </w:tc>
      </w:tr>
      <w:tr>
        <w:trPr>
          <w:trHeight w:val="416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gridSpan w:val="2"/>
            <w:vMerge w:val="continue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完了日</w:t>
            </w:r>
          </w:p>
        </w:tc>
        <w:tc>
          <w:tcPr>
            <w:tcW w:w="40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　　月　　　　日</w:t>
            </w:r>
          </w:p>
        </w:tc>
      </w:tr>
      <w:tr>
        <w:trPr>
          <w:trHeight w:val="537" w:hRule="atLeast"/>
        </w:trPr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設置場所</w:t>
            </w:r>
          </w:p>
        </w:tc>
        <w:tc>
          <w:tcPr>
            <w:tcW w:w="78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十日町市　　　　　　　　　　　　　　　番地　　　　（□新築　□既築）</w:t>
            </w:r>
          </w:p>
        </w:tc>
      </w:tr>
      <w:tr>
        <w:trPr>
          <w:trHeight w:val="397" w:hRule="atLeast"/>
        </w:trPr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補助金振込先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59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銀行・信用組合・農協</w:t>
            </w:r>
          </w:p>
          <w:p>
            <w:pPr>
              <w:pStyle w:val="0"/>
              <w:spacing w:line="320" w:lineRule="exact"/>
              <w:ind w:firstLine="3080" w:firstLineChars="14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労働金庫・信用金庫</w:t>
            </w:r>
          </w:p>
        </w:tc>
      </w:tr>
      <w:tr>
        <w:trPr>
          <w:trHeight w:val="397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支店名</w:t>
            </w:r>
          </w:p>
        </w:tc>
        <w:tc>
          <w:tcPr>
            <w:tcW w:w="59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1980" w:firstLineChars="9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-4445</wp:posOffset>
                      </wp:positionV>
                      <wp:extent cx="0" cy="270510"/>
                      <wp:effectExtent l="635" t="0" r="29845" b="10160"/>
                      <wp:wrapNone/>
                      <wp:docPr id="1032" name="直線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6"/>
                            <wps:cNvSp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style="z-index:8;mso-wrap-distance-top:0pt;mso-position-horizontal-relative:text;position:absolute;mso-position-vertical-relative:text;mso-wrap-distance-bottom:0pt;mso-wrap-distance-left:9pt;mso-wrap-distance-right:9pt;" o:spid="_x0000_s1032" o:allowincell="t" o:allowoverlap="t" filled="f" stroked="t" strokecolor="#000000 [3200]" strokeweight="0.5pt" o:spt="20" from="166.2pt,-0.35pt" to="166.2pt,20.950000000000003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-3810</wp:posOffset>
                      </wp:positionV>
                      <wp:extent cx="0" cy="270510"/>
                      <wp:effectExtent l="635" t="0" r="29845" b="10160"/>
                      <wp:wrapNone/>
                      <wp:docPr id="1033" name="直線コネクタ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直線コネクタ 4"/>
                            <wps:cNvSp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" style="z-index:7;mso-wrap-distance-top:0pt;mso-position-horizontal-relative:text;position:absolute;mso-position-vertical-relative:text;mso-wrap-distance-bottom:0pt;mso-wrap-distance-left:9pt;mso-wrap-distance-right:9pt;" o:spid="_x0000_s1033" o:allowincell="t" o:allowoverlap="t" filled="f" stroked="t" strokecolor="#000000 [3200]" strokeweight="0.5pt" o:spt="20" from="140.05000000000001pt,-0.30000000000000004pt" to="140.05000000000001pt,2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支店　　種別　□当座　　□普通</w:t>
            </w:r>
          </w:p>
        </w:tc>
      </w:tr>
      <w:tr>
        <w:trPr>
          <w:trHeight w:val="502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口座番号</w:t>
            </w:r>
          </w:p>
        </w:tc>
        <w:tc>
          <w:tcPr>
            <w:tcW w:w="59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3080" w:firstLineChars="140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gridSpan w:val="2"/>
            <w:vMerge w:val="restart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592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ﾌﾘｶﾞﾅ</w:t>
            </w:r>
          </w:p>
        </w:tc>
      </w:tr>
      <w:tr>
        <w:trPr>
          <w:trHeight w:val="412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gridSpan w:val="2"/>
            <w:vMerge w:val="continue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080" w:firstLineChars="140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13" w:hRule="atLeast"/>
        </w:trPr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添付書類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（原課保管）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7896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補助事業に係る領収書の写し　　　　　□　振込口座の通帳の写し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補助対象機器等の設置状況を示す写真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margin">
                        <wp:posOffset>-1148715</wp:posOffset>
                      </wp:positionH>
                      <wp:positionV relativeFrom="paragraph">
                        <wp:posOffset>189865</wp:posOffset>
                      </wp:positionV>
                      <wp:extent cx="5212715" cy="619125"/>
                      <wp:effectExtent l="0" t="0" r="635" b="635"/>
                      <wp:wrapNone/>
                      <wp:docPr id="103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テキスト ボックス 2"/>
                            <wps:cNvSpPr txBox="1"/>
                            <wps:spPr>
                              <a:xfrm>
                                <a:off x="0" y="0"/>
                                <a:ext cx="521271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太陽光発電の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補助金額算定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方法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最大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出力が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Ｗ以下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場合：最大出力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Ｗ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600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最大出力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10k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Ｗを超える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場合：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+1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Ｗを超える部分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出力（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Ｗ）×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千円※上限額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1,000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2;height:48.75pt;mso-wrap-distance-left:9pt;width:410.45pt;mso-wrap-distance-top:0pt;mso-position-horizontal-relative:margin;position:absolute;margin-top:14.95pt;margin-left:-90.45pt;mso-position-vertical-relative:text;mso-wrap-distance-bottom:0pt;mso-wrap-distance-right:9pt;v-text-anchor:top;" o:spid="_x0000_s1034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太陽光発電の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補助金額算定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方法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最大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出力が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Ｗ以下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場合：最大出力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600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最大出力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10k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Ｗを超える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場合：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60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+1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Ｗを超える部分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出力（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Ｗ）×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千円※上限額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1,000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住民票の写し（第５条第７号アに該当する場合）</w:t>
            </w:r>
          </w:p>
        </w:tc>
      </w:tr>
    </w:tbl>
    <w:p>
      <w:pPr>
        <w:pStyle w:val="23"/>
        <w:spacing w:line="480" w:lineRule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記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9FCA87C"/>
    <w:lvl w:ilvl="0" w:tplc="256ADFE8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FF000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FF0000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color w:val="FF000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FF0000"/>
      <w:sz w:val="22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713</TotalTime>
  <Pages>1</Pages>
  <Words>26</Words>
  <Characters>751</Characters>
  <Application>JUST Note</Application>
  <Lines>222</Lines>
  <Paragraphs>75</Paragraphs>
  <CharactersWithSpaces>1020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片桐　藍</dc:creator>
  <cp:lastModifiedBy>茂野　舞依</cp:lastModifiedBy>
  <cp:lastPrinted>2021-02-26T04:34:00Z</cp:lastPrinted>
  <dcterms:created xsi:type="dcterms:W3CDTF">2021-01-22T05:10:00Z</dcterms:created>
  <dcterms:modified xsi:type="dcterms:W3CDTF">2026-02-17T07:57:29Z</dcterms:modified>
  <cp:revision>52</cp:revision>
</cp:coreProperties>
</file>