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559D" w14:textId="1D8723E5" w:rsidR="0005471F" w:rsidRPr="0005471F" w:rsidRDefault="000B2DE9">
      <w:pPr>
        <w:adjustRightInd w:val="0"/>
        <w:spacing w:line="316" w:lineRule="exact"/>
        <w:textAlignment w:val="baseline"/>
        <w:rPr>
          <w:rFonts w:ascii="ＭＳ 明朝" w:eastAsia="ＭＳ ゴシック" w:cs="ＭＳ ゴシック"/>
          <w:b/>
          <w:bCs/>
          <w:color w:val="000000"/>
          <w:kern w:val="0"/>
          <w:sz w:val="26"/>
          <w:szCs w:val="26"/>
        </w:rPr>
      </w:pPr>
      <w:r w:rsidRPr="000B2DE9">
        <w:rPr>
          <w:rFonts w:ascii="ＭＳ 明朝" w:eastAsia="ＭＳ ゴシック" w:cs="ＭＳ ゴシック" w:hint="eastAsia"/>
          <w:b/>
          <w:bCs/>
          <w:color w:val="000000"/>
          <w:kern w:val="0"/>
          <w:sz w:val="26"/>
          <w:szCs w:val="26"/>
          <w:lang w:eastAsia="zh-CN"/>
        </w:rPr>
        <w:t>地域間幹線系統確保維持費国庫補助金に係る作成資料</w:t>
      </w:r>
      <w:r w:rsidR="002541D2">
        <w:rPr>
          <w:rFonts w:ascii="ＭＳ 明朝" w:eastAsia="ＭＳ ゴシック" w:cs="ＭＳ ゴシック" w:hint="eastAsia"/>
          <w:b/>
          <w:bCs/>
          <w:color w:val="000000"/>
          <w:kern w:val="0"/>
          <w:sz w:val="26"/>
          <w:szCs w:val="26"/>
          <w:lang w:eastAsia="zh-CN"/>
        </w:rPr>
        <w:t xml:space="preserve">　</w:t>
      </w:r>
      <w:r w:rsidR="00985A49">
        <w:rPr>
          <w:rFonts w:ascii="ＭＳ 明朝" w:eastAsia="ＭＳ ゴシック" w:cs="ＭＳ ゴシック" w:hint="eastAsia"/>
          <w:b/>
          <w:bCs/>
          <w:color w:val="000000"/>
          <w:kern w:val="0"/>
          <w:sz w:val="26"/>
          <w:szCs w:val="26"/>
        </w:rPr>
        <w:t>記入</w:t>
      </w:r>
      <w:r>
        <w:rPr>
          <w:rFonts w:ascii="ＭＳ 明朝" w:eastAsia="ＭＳ ゴシック" w:cs="ＭＳ ゴシック" w:hint="eastAsia"/>
          <w:b/>
          <w:bCs/>
          <w:color w:val="000000"/>
          <w:kern w:val="0"/>
          <w:sz w:val="26"/>
          <w:szCs w:val="26"/>
        </w:rPr>
        <w:t>要</w:t>
      </w:r>
      <w:r w:rsidRPr="005D6338">
        <w:rPr>
          <w:rFonts w:ascii="ＭＳ 明朝" w:eastAsia="ＭＳ ゴシック" w:cs="ＭＳ ゴシック" w:hint="eastAsia"/>
          <w:b/>
          <w:bCs/>
          <w:color w:val="000000"/>
          <w:kern w:val="0"/>
          <w:sz w:val="26"/>
          <w:szCs w:val="26"/>
        </w:rPr>
        <w:t>領</w:t>
      </w:r>
      <w:r w:rsidR="0005471F" w:rsidRPr="005D6338">
        <w:rPr>
          <w:rFonts w:ascii="ＭＳ 明朝" w:eastAsia="ＭＳ ゴシック" w:cs="ＭＳ ゴシック" w:hint="eastAsia"/>
          <w:b/>
          <w:bCs/>
          <w:color w:val="000000"/>
          <w:kern w:val="0"/>
          <w:sz w:val="26"/>
          <w:szCs w:val="26"/>
        </w:rPr>
        <w:t>（事業者）</w:t>
      </w:r>
    </w:p>
    <w:p w14:paraId="75B1166A" w14:textId="77777777" w:rsidR="005D6338" w:rsidRDefault="005D6338">
      <w:pPr>
        <w:adjustRightInd w:val="0"/>
        <w:spacing w:line="316" w:lineRule="exact"/>
        <w:textAlignment w:val="baseline"/>
        <w:rPr>
          <w:rFonts w:ascii="ＭＳ 明朝" w:eastAsia="ＭＳ ゴシック" w:cs="ＭＳ ゴシック"/>
          <w:b/>
          <w:bCs/>
          <w:color w:val="000000"/>
          <w:kern w:val="0"/>
          <w:sz w:val="24"/>
          <w:highlight w:val="yellow"/>
          <w:bdr w:val="single" w:sz="4" w:space="0" w:color="000000"/>
        </w:rPr>
      </w:pPr>
    </w:p>
    <w:p w14:paraId="25B5CB0F" w14:textId="77777777" w:rsidR="000B2DE9" w:rsidRPr="00DB0233" w:rsidRDefault="002541D2">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b/>
          <w:bCs/>
          <w:color w:val="000000"/>
          <w:kern w:val="0"/>
          <w:sz w:val="24"/>
          <w:bdr w:val="single" w:sz="4" w:space="0" w:color="000000"/>
        </w:rPr>
        <w:t xml:space="preserve">表１　</w:t>
      </w:r>
      <w:r w:rsidR="00DB0233">
        <w:rPr>
          <w:rFonts w:ascii="ＭＳ 明朝" w:eastAsia="ＭＳ ゴシック" w:cs="ＭＳ ゴシック" w:hint="eastAsia"/>
          <w:b/>
          <w:bCs/>
          <w:color w:val="000000"/>
          <w:kern w:val="0"/>
          <w:sz w:val="24"/>
          <w:bdr w:val="single" w:sz="4" w:space="0" w:color="000000"/>
        </w:rPr>
        <w:t>地域間幹線系統申請の概要</w:t>
      </w:r>
    </w:p>
    <w:p w14:paraId="4A3BBD50" w14:textId="77777777" w:rsidR="00E64B4E" w:rsidRPr="006D5E17" w:rsidRDefault="004E50A8" w:rsidP="00E64B4E">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D038D1" w:rsidRPr="006D5E17">
        <w:rPr>
          <w:rFonts w:ascii="ＭＳ ゴシック" w:eastAsia="ＭＳ ゴシック" w:hAnsi="ＭＳ ゴシック" w:cs="ＭＳ ゴシック" w:hint="eastAsia"/>
          <w:color w:val="000000"/>
          <w:kern w:val="0"/>
          <w:szCs w:val="21"/>
        </w:rPr>
        <w:t>本表は、申請予定の</w:t>
      </w:r>
      <w:r w:rsidR="00DB0233" w:rsidRPr="006D5E17">
        <w:rPr>
          <w:rFonts w:ascii="ＭＳ ゴシック" w:eastAsia="ＭＳ ゴシック" w:hAnsi="ＭＳ ゴシック" w:cs="ＭＳ ゴシック" w:hint="eastAsia"/>
          <w:color w:val="000000"/>
          <w:kern w:val="0"/>
          <w:szCs w:val="21"/>
        </w:rPr>
        <w:t>地域間幹線系統</w:t>
      </w:r>
      <w:r w:rsidR="00D038D1" w:rsidRPr="006D5E17">
        <w:rPr>
          <w:rFonts w:ascii="ＭＳ ゴシック" w:eastAsia="ＭＳ ゴシック" w:hAnsi="ＭＳ ゴシック" w:cs="ＭＳ ゴシック" w:hint="eastAsia"/>
          <w:color w:val="000000"/>
          <w:kern w:val="0"/>
          <w:szCs w:val="21"/>
        </w:rPr>
        <w:t>について</w:t>
      </w:r>
      <w:r w:rsidR="00C60017" w:rsidRPr="006D5E17">
        <w:rPr>
          <w:rFonts w:ascii="ＭＳ ゴシック" w:eastAsia="ＭＳ ゴシック" w:hAnsi="ＭＳ ゴシック" w:cs="ＭＳ ゴシック" w:hint="eastAsia"/>
          <w:color w:val="000000"/>
          <w:kern w:val="0"/>
          <w:szCs w:val="21"/>
        </w:rPr>
        <w:t>、</w:t>
      </w:r>
      <w:r w:rsidR="00D038D1" w:rsidRPr="006D5E17">
        <w:rPr>
          <w:rFonts w:ascii="ＭＳ ゴシック" w:eastAsia="ＭＳ ゴシック" w:hAnsi="ＭＳ ゴシック" w:cs="ＭＳ ゴシック" w:hint="eastAsia"/>
          <w:color w:val="000000"/>
          <w:kern w:val="0"/>
          <w:szCs w:val="21"/>
        </w:rPr>
        <w:t>補助要件等を満た</w:t>
      </w:r>
      <w:r w:rsidR="00C60017" w:rsidRPr="006D5E17">
        <w:rPr>
          <w:rFonts w:ascii="ＭＳ ゴシック" w:eastAsia="ＭＳ ゴシック" w:hAnsi="ＭＳ ゴシック" w:cs="ＭＳ ゴシック" w:hint="eastAsia"/>
          <w:color w:val="000000"/>
          <w:kern w:val="0"/>
          <w:szCs w:val="21"/>
        </w:rPr>
        <w:t>す</w:t>
      </w:r>
      <w:r w:rsidR="00D038D1" w:rsidRPr="006D5E17">
        <w:rPr>
          <w:rFonts w:ascii="ＭＳ ゴシック" w:eastAsia="ＭＳ ゴシック" w:hAnsi="ＭＳ ゴシック" w:cs="ＭＳ ゴシック" w:hint="eastAsia"/>
          <w:color w:val="000000"/>
          <w:kern w:val="0"/>
          <w:szCs w:val="21"/>
        </w:rPr>
        <w:t>かどうか判定する</w:t>
      </w:r>
      <w:r w:rsidR="00274C74" w:rsidRPr="006D5E17">
        <w:rPr>
          <w:rFonts w:ascii="ＭＳ ゴシック" w:eastAsia="ＭＳ ゴシック" w:hAnsi="ＭＳ ゴシック" w:cs="ＭＳ ゴシック" w:hint="eastAsia"/>
          <w:color w:val="000000"/>
          <w:kern w:val="0"/>
          <w:szCs w:val="21"/>
        </w:rPr>
        <w:t>デー</w:t>
      </w:r>
      <w:r w:rsidR="00E64B4E" w:rsidRPr="006D5E17">
        <w:rPr>
          <w:rFonts w:ascii="ＭＳ ゴシック" w:eastAsia="ＭＳ ゴシック" w:hAnsi="ＭＳ ゴシック" w:cs="ＭＳ ゴシック" w:hint="eastAsia"/>
          <w:color w:val="000000"/>
          <w:kern w:val="0"/>
          <w:szCs w:val="21"/>
        </w:rPr>
        <w:t>タとします</w:t>
      </w:r>
      <w:r w:rsidR="00D038D1" w:rsidRPr="006D5E17">
        <w:rPr>
          <w:rFonts w:ascii="ＭＳ ゴシック" w:eastAsia="ＭＳ ゴシック" w:hAnsi="ＭＳ ゴシック" w:cs="ＭＳ ゴシック" w:hint="eastAsia"/>
          <w:color w:val="000000"/>
          <w:kern w:val="0"/>
          <w:szCs w:val="21"/>
        </w:rPr>
        <w:t>。</w:t>
      </w:r>
      <w:r w:rsidR="00274C74" w:rsidRPr="006D5E17">
        <w:rPr>
          <w:rFonts w:ascii="ＭＳ ゴシック" w:eastAsia="ＭＳ ゴシック" w:hAnsi="ＭＳ ゴシック" w:cs="ＭＳ ゴシック" w:hint="eastAsia"/>
          <w:color w:val="000000"/>
          <w:kern w:val="0"/>
          <w:szCs w:val="21"/>
        </w:rPr>
        <w:t>申請予定系統</w:t>
      </w:r>
      <w:r w:rsidR="002541D2" w:rsidRPr="006D5E17">
        <w:rPr>
          <w:rFonts w:ascii="ＭＳ ゴシック" w:eastAsia="ＭＳ ゴシック" w:hAnsi="ＭＳ ゴシック" w:cs="ＭＳ ゴシック" w:hint="eastAsia"/>
          <w:color w:val="000000"/>
          <w:kern w:val="0"/>
          <w:szCs w:val="21"/>
        </w:rPr>
        <w:t>がない場合は、「該当なし」としてください。</w:t>
      </w:r>
    </w:p>
    <w:p w14:paraId="70DA8F1C" w14:textId="77777777" w:rsidR="002541D2" w:rsidRPr="006D5E17" w:rsidRDefault="004E50A8">
      <w:pPr>
        <w:adjustRightInd w:val="0"/>
        <w:spacing w:line="316" w:lineRule="exact"/>
        <w:ind w:left="214" w:hangingChars="100" w:hanging="214"/>
        <w:textAlignment w:val="baseline"/>
        <w:rPr>
          <w:rFonts w:ascii="ＭＳ ゴシック" w:eastAsia="ＭＳ ゴシック" w:hAnsi="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C60017" w:rsidRPr="006D5E17">
        <w:rPr>
          <w:rFonts w:ascii="ＭＳ ゴシック" w:eastAsia="ＭＳ ゴシック" w:hAnsi="ＭＳ ゴシック" w:cs="ＭＳ ゴシック" w:hint="eastAsia"/>
          <w:color w:val="000000"/>
          <w:kern w:val="0"/>
          <w:szCs w:val="21"/>
          <w:u w:val="single" w:color="000000"/>
        </w:rPr>
        <w:t>本表に</w:t>
      </w:r>
      <w:r w:rsidR="008A5A83" w:rsidRPr="006D5E17">
        <w:rPr>
          <w:rFonts w:ascii="ＭＳ ゴシック" w:eastAsia="ＭＳ ゴシック" w:hAnsi="ＭＳ ゴシック" w:cs="ＭＳ ゴシック" w:hint="eastAsia"/>
          <w:color w:val="000000"/>
          <w:kern w:val="0"/>
          <w:szCs w:val="21"/>
          <w:u w:val="single" w:color="000000"/>
        </w:rPr>
        <w:t>予め位置づけない系統</w:t>
      </w:r>
      <w:r w:rsidR="002541D2" w:rsidRPr="006D5E17">
        <w:rPr>
          <w:rFonts w:ascii="ＭＳ ゴシック" w:eastAsia="ＭＳ ゴシック" w:hAnsi="ＭＳ ゴシック" w:cs="ＭＳ ゴシック" w:hint="eastAsia"/>
          <w:color w:val="000000"/>
          <w:kern w:val="0"/>
          <w:szCs w:val="21"/>
          <w:u w:val="single" w:color="000000"/>
        </w:rPr>
        <w:t>は、運行した結果</w:t>
      </w:r>
      <w:r w:rsidR="0056324C" w:rsidRPr="006D5E17">
        <w:rPr>
          <w:rFonts w:ascii="ＭＳ ゴシック" w:eastAsia="ＭＳ ゴシック" w:hAnsi="ＭＳ ゴシック" w:cs="ＭＳ ゴシック" w:hint="eastAsia"/>
          <w:color w:val="000000"/>
          <w:kern w:val="0"/>
          <w:szCs w:val="21"/>
          <w:u w:val="single" w:color="000000"/>
        </w:rPr>
        <w:t>、</w:t>
      </w:r>
      <w:r w:rsidR="002541D2" w:rsidRPr="006D5E17">
        <w:rPr>
          <w:rFonts w:ascii="ＭＳ ゴシック" w:eastAsia="ＭＳ ゴシック" w:hAnsi="ＭＳ ゴシック" w:cs="ＭＳ ゴシック" w:hint="eastAsia"/>
          <w:color w:val="000000"/>
          <w:kern w:val="0"/>
          <w:szCs w:val="21"/>
          <w:u w:val="single" w:color="000000"/>
        </w:rPr>
        <w:t>補助対象要件を満たすことになったとしても、事後に補助対象とすることはできませんので、ご注意ください。</w:t>
      </w:r>
    </w:p>
    <w:p w14:paraId="0BB11857" w14:textId="77777777" w:rsidR="002541D2" w:rsidRDefault="004E50A8">
      <w:pPr>
        <w:adjustRightInd w:val="0"/>
        <w:spacing w:line="316" w:lineRule="exact"/>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2541D2" w:rsidRPr="006D5E17">
        <w:rPr>
          <w:rFonts w:ascii="ＭＳ ゴシック" w:eastAsia="ＭＳ ゴシック" w:hAnsi="ＭＳ ゴシック" w:cs="ＭＳ ゴシック" w:hint="eastAsia"/>
          <w:color w:val="000000"/>
          <w:kern w:val="0"/>
          <w:szCs w:val="21"/>
        </w:rPr>
        <w:t>補助</w:t>
      </w:r>
      <w:r w:rsidR="00466717" w:rsidRPr="006D5E17">
        <w:rPr>
          <w:rFonts w:ascii="ＭＳ ゴシック" w:eastAsia="ＭＳ ゴシック" w:hAnsi="ＭＳ ゴシック" w:cs="ＭＳ ゴシック" w:hint="eastAsia"/>
          <w:color w:val="000000"/>
          <w:kern w:val="0"/>
          <w:szCs w:val="21"/>
        </w:rPr>
        <w:t>を</w:t>
      </w:r>
      <w:r w:rsidR="002541D2" w:rsidRPr="006D5E17">
        <w:rPr>
          <w:rFonts w:ascii="ＭＳ ゴシック" w:eastAsia="ＭＳ ゴシック" w:hAnsi="ＭＳ ゴシック" w:cs="ＭＳ ゴシック" w:hint="eastAsia"/>
          <w:color w:val="000000"/>
          <w:kern w:val="0"/>
          <w:szCs w:val="21"/>
        </w:rPr>
        <w:t>申請</w:t>
      </w:r>
      <w:r w:rsidR="00466717" w:rsidRPr="006D5E17">
        <w:rPr>
          <w:rFonts w:ascii="ＭＳ ゴシック" w:eastAsia="ＭＳ ゴシック" w:hAnsi="ＭＳ ゴシック" w:cs="ＭＳ ゴシック" w:hint="eastAsia"/>
          <w:color w:val="000000"/>
          <w:kern w:val="0"/>
          <w:szCs w:val="21"/>
        </w:rPr>
        <w:t>する</w:t>
      </w:r>
      <w:r w:rsidR="002541D2" w:rsidRPr="006D5E17">
        <w:rPr>
          <w:rFonts w:ascii="ＭＳ ゴシック" w:eastAsia="ＭＳ ゴシック" w:hAnsi="ＭＳ ゴシック" w:cs="ＭＳ ゴシック" w:hint="eastAsia"/>
          <w:color w:val="000000"/>
          <w:kern w:val="0"/>
          <w:szCs w:val="21"/>
        </w:rPr>
        <w:t>予定のない系統は、記載不要とします。</w:t>
      </w:r>
    </w:p>
    <w:p w14:paraId="23FF7C20" w14:textId="1F06F3B0" w:rsidR="0005471F" w:rsidRPr="00D872BC" w:rsidRDefault="0005471F" w:rsidP="0005471F">
      <w:pPr>
        <w:adjustRightInd w:val="0"/>
        <w:spacing w:line="316" w:lineRule="exact"/>
        <w:textAlignment w:val="baseline"/>
        <w:rPr>
          <w:rFonts w:asciiTheme="majorEastAsia" w:eastAsiaTheme="majorEastAsia" w:hAnsiTheme="majorEastAsia" w:cs="ＭＳ ゴシック"/>
          <w:color w:val="000000"/>
          <w:kern w:val="0"/>
          <w:szCs w:val="21"/>
        </w:rPr>
      </w:pPr>
      <w:r>
        <w:rPr>
          <w:rFonts w:ascii="ＭＳ 明朝" w:eastAsia="ＭＳ ゴシック" w:cs="ＭＳ ゴシック" w:hint="eastAsia"/>
          <w:color w:val="000000"/>
          <w:kern w:val="0"/>
          <w:szCs w:val="21"/>
        </w:rPr>
        <w:t>■</w:t>
      </w:r>
      <w:r>
        <w:rPr>
          <w:rFonts w:asciiTheme="majorEastAsia" w:eastAsiaTheme="majorEastAsia" w:hAnsiTheme="majorEastAsia" w:cs="ＭＳ ゴシック" w:hint="eastAsia"/>
          <w:color w:val="000000"/>
          <w:kern w:val="0"/>
          <w:szCs w:val="21"/>
        </w:rPr>
        <w:t>対象となる運行期間は、令和</w:t>
      </w:r>
      <w:r w:rsidR="00D0736A">
        <w:rPr>
          <w:rFonts w:asciiTheme="majorEastAsia" w:eastAsiaTheme="majorEastAsia" w:hAnsiTheme="majorEastAsia" w:cs="ＭＳ ゴシック" w:hint="eastAsia"/>
          <w:color w:val="000000"/>
          <w:kern w:val="0"/>
          <w:szCs w:val="21"/>
        </w:rPr>
        <w:t>８</w:t>
      </w:r>
      <w:r w:rsidRPr="00520D8E">
        <w:rPr>
          <w:rFonts w:asciiTheme="majorEastAsia" w:eastAsiaTheme="majorEastAsia" w:hAnsiTheme="majorEastAsia" w:cs="ＭＳ ゴシック" w:hint="eastAsia"/>
          <w:color w:val="000000"/>
          <w:kern w:val="0"/>
          <w:szCs w:val="21"/>
        </w:rPr>
        <w:t>補助年度(運行</w:t>
      </w:r>
      <w:r>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7</w:t>
      </w:r>
      <w:r w:rsidRPr="00520D8E">
        <w:rPr>
          <w:rFonts w:asciiTheme="majorEastAsia" w:eastAsiaTheme="majorEastAsia" w:hAnsiTheme="majorEastAsia" w:cs="ＭＳ ゴシック" w:hint="eastAsia"/>
          <w:color w:val="000000"/>
          <w:kern w:val="0"/>
          <w:szCs w:val="21"/>
        </w:rPr>
        <w:t>.10.1～</w:t>
      </w:r>
      <w:r>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8</w:t>
      </w:r>
      <w:r w:rsidRPr="00520D8E">
        <w:rPr>
          <w:rFonts w:asciiTheme="majorEastAsia" w:eastAsiaTheme="majorEastAsia" w:hAnsiTheme="majorEastAsia" w:cs="ＭＳ ゴシック" w:hint="eastAsia"/>
          <w:color w:val="000000"/>
          <w:kern w:val="0"/>
          <w:szCs w:val="21"/>
        </w:rPr>
        <w:t>.9.30)とします。</w:t>
      </w:r>
    </w:p>
    <w:p w14:paraId="1B49AC26" w14:textId="354E9664" w:rsidR="0005471F" w:rsidRPr="0005471F" w:rsidRDefault="0005471F" w:rsidP="0005471F">
      <w:pPr>
        <w:adjustRightInd w:val="0"/>
        <w:spacing w:line="316" w:lineRule="exact"/>
        <w:ind w:leftChars="100" w:left="214"/>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※令和</w:t>
      </w:r>
      <w:r w:rsidR="00D0736A">
        <w:rPr>
          <w:rFonts w:asciiTheme="minorEastAsia" w:eastAsiaTheme="minorEastAsia" w:hAnsiTheme="minorEastAsia" w:cs="ＭＳ ゴシック" w:hint="eastAsia"/>
          <w:color w:val="000000"/>
          <w:kern w:val="0"/>
          <w:szCs w:val="21"/>
        </w:rPr>
        <w:t>６</w:t>
      </w:r>
      <w:r>
        <w:rPr>
          <w:rFonts w:asciiTheme="minorEastAsia" w:eastAsiaTheme="minorEastAsia" w:hAnsiTheme="minorEastAsia" w:cs="ＭＳ ゴシック" w:hint="eastAsia"/>
          <w:color w:val="000000"/>
          <w:kern w:val="0"/>
          <w:szCs w:val="21"/>
        </w:rPr>
        <w:t>年度に国の地域公共交通調査事業の補助を受け、令和</w:t>
      </w:r>
      <w:r w:rsidR="00D0736A">
        <w:rPr>
          <w:rFonts w:asciiTheme="minorEastAsia" w:eastAsiaTheme="minorEastAsia" w:hAnsiTheme="minorEastAsia" w:cs="ＭＳ ゴシック" w:hint="eastAsia"/>
          <w:color w:val="000000"/>
          <w:kern w:val="0"/>
          <w:szCs w:val="21"/>
        </w:rPr>
        <w:t>７</w:t>
      </w:r>
      <w:r w:rsidRPr="005834E7">
        <w:rPr>
          <w:rFonts w:asciiTheme="minorEastAsia" w:eastAsiaTheme="minorEastAsia" w:hAnsiTheme="minorEastAsia" w:cs="ＭＳ ゴシック" w:hint="eastAsia"/>
          <w:color w:val="000000"/>
          <w:kern w:val="0"/>
          <w:szCs w:val="21"/>
        </w:rPr>
        <w:t>補助年度(運行：</w:t>
      </w:r>
      <w:r>
        <w:rPr>
          <w:rFonts w:asciiTheme="minorEastAsia" w:eastAsiaTheme="minorEastAsia" w:hAnsiTheme="minorEastAsia" w:cs="ＭＳ ゴシック" w:hint="eastAsia"/>
          <w:color w:val="000000"/>
          <w:kern w:val="0"/>
          <w:szCs w:val="21"/>
        </w:rPr>
        <w:t>R</w:t>
      </w:r>
      <w:r w:rsidR="00D0736A">
        <w:rPr>
          <w:rFonts w:asciiTheme="minorEastAsia" w:eastAsiaTheme="minorEastAsia" w:hAnsiTheme="minorEastAsia" w:cs="ＭＳ ゴシック" w:hint="eastAsia"/>
          <w:color w:val="000000"/>
          <w:kern w:val="0"/>
          <w:szCs w:val="21"/>
        </w:rPr>
        <w:t>7</w:t>
      </w:r>
      <w:r w:rsidRPr="005834E7">
        <w:rPr>
          <w:rFonts w:asciiTheme="minorEastAsia" w:eastAsiaTheme="minorEastAsia" w:hAnsiTheme="minorEastAsia" w:cs="ＭＳ ゴシック" w:hint="eastAsia"/>
          <w:color w:val="000000"/>
          <w:kern w:val="0"/>
          <w:szCs w:val="21"/>
        </w:rPr>
        <w:t>.4.1～</w:t>
      </w:r>
      <w:r>
        <w:rPr>
          <w:rFonts w:asciiTheme="minorEastAsia" w:eastAsiaTheme="minorEastAsia" w:hAnsiTheme="minorEastAsia" w:cs="ＭＳ ゴシック" w:hint="eastAsia"/>
          <w:color w:val="000000"/>
          <w:kern w:val="0"/>
          <w:szCs w:val="21"/>
        </w:rPr>
        <w:t>R</w:t>
      </w:r>
      <w:r w:rsidR="00D0736A">
        <w:rPr>
          <w:rFonts w:asciiTheme="minorEastAsia" w:eastAsiaTheme="minorEastAsia" w:hAnsiTheme="minorEastAsia" w:cs="ＭＳ ゴシック" w:hint="eastAsia"/>
          <w:color w:val="000000"/>
          <w:kern w:val="0"/>
          <w:szCs w:val="21"/>
        </w:rPr>
        <w:t>7</w:t>
      </w:r>
      <w:r w:rsidRPr="005834E7">
        <w:rPr>
          <w:rFonts w:asciiTheme="minorEastAsia" w:eastAsiaTheme="minorEastAsia" w:hAnsiTheme="minorEastAsia" w:cs="ＭＳ ゴシック" w:hint="eastAsia"/>
          <w:color w:val="000000"/>
          <w:kern w:val="0"/>
          <w:szCs w:val="21"/>
        </w:rPr>
        <w:t>.9.30)に対象となる系統については、別様式となります。</w:t>
      </w:r>
    </w:p>
    <w:p w14:paraId="745DDD15" w14:textId="1EA977BC" w:rsidR="002541D2" w:rsidRPr="006D5E17" w:rsidRDefault="004E50A8" w:rsidP="00CE002E">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05471F">
        <w:rPr>
          <w:rFonts w:ascii="ＭＳ ゴシック" w:eastAsia="ＭＳ ゴシック" w:hAnsi="ＭＳ ゴシック" w:cs="ＭＳ ゴシック" w:hint="eastAsia"/>
          <w:color w:val="000000"/>
          <w:kern w:val="0"/>
          <w:szCs w:val="21"/>
        </w:rPr>
        <w:t>R</w:t>
      </w:r>
      <w:r w:rsidR="00D0736A">
        <w:rPr>
          <w:rFonts w:ascii="ＭＳ ゴシック" w:eastAsia="ＭＳ ゴシック" w:hAnsi="ＭＳ ゴシック" w:cs="ＭＳ ゴシック" w:hint="eastAsia"/>
          <w:color w:val="000000"/>
          <w:kern w:val="0"/>
          <w:szCs w:val="21"/>
        </w:rPr>
        <w:t>8</w:t>
      </w:r>
      <w:r w:rsidR="00652921" w:rsidRPr="006D5E17">
        <w:rPr>
          <w:rFonts w:ascii="ＭＳ ゴシック" w:eastAsia="ＭＳ ゴシック" w:hAnsi="ＭＳ ゴシック" w:cs="ＭＳ ゴシック" w:hint="eastAsia"/>
          <w:color w:val="000000"/>
          <w:kern w:val="0"/>
          <w:szCs w:val="21"/>
        </w:rPr>
        <w:t>補助年度</w:t>
      </w:r>
      <w:r w:rsidR="00CE07FD" w:rsidRPr="006D5E17">
        <w:rPr>
          <w:rFonts w:ascii="ＭＳ ゴシック" w:eastAsia="ＭＳ ゴシック" w:hAnsi="ＭＳ ゴシック" w:cs="ＭＳ ゴシック" w:hint="eastAsia"/>
          <w:color w:val="000000"/>
          <w:kern w:val="0"/>
          <w:szCs w:val="21"/>
        </w:rPr>
        <w:t>と</w:t>
      </w:r>
      <w:r w:rsidR="0005471F">
        <w:rPr>
          <w:rFonts w:ascii="ＭＳ ゴシック" w:eastAsia="ＭＳ ゴシック" w:hAnsi="ＭＳ ゴシック" w:cs="ＭＳ ゴシック" w:hint="eastAsia"/>
          <w:color w:val="000000"/>
          <w:kern w:val="0"/>
          <w:szCs w:val="21"/>
        </w:rPr>
        <w:t>R</w:t>
      </w:r>
      <w:r w:rsidR="00D0736A">
        <w:rPr>
          <w:rFonts w:ascii="ＭＳ ゴシック" w:eastAsia="ＭＳ ゴシック" w:hAnsi="ＭＳ ゴシック" w:cs="ＭＳ ゴシック" w:hint="eastAsia"/>
          <w:color w:val="000000"/>
          <w:kern w:val="0"/>
          <w:szCs w:val="21"/>
        </w:rPr>
        <w:t>9</w:t>
      </w:r>
      <w:r w:rsidR="000B2DE9" w:rsidRPr="006D5E17">
        <w:rPr>
          <w:rFonts w:ascii="ＭＳ ゴシック" w:eastAsia="ＭＳ ゴシック" w:hAnsi="ＭＳ ゴシック" w:cs="ＭＳ ゴシック" w:hint="eastAsia"/>
          <w:color w:val="000000"/>
          <w:kern w:val="0"/>
          <w:szCs w:val="21"/>
        </w:rPr>
        <w:t>・</w:t>
      </w:r>
      <w:r w:rsidR="0005471F">
        <w:rPr>
          <w:rFonts w:ascii="ＭＳ ゴシック" w:eastAsia="ＭＳ ゴシック" w:hAnsi="ＭＳ ゴシック" w:cs="ＭＳ ゴシック" w:hint="eastAsia"/>
          <w:color w:val="000000"/>
          <w:kern w:val="0"/>
          <w:szCs w:val="21"/>
        </w:rPr>
        <w:t>R</w:t>
      </w:r>
      <w:r w:rsidR="00D0736A">
        <w:rPr>
          <w:rFonts w:ascii="ＭＳ ゴシック" w:eastAsia="ＭＳ ゴシック" w:hAnsi="ＭＳ ゴシック" w:cs="ＭＳ ゴシック" w:hint="eastAsia"/>
          <w:color w:val="000000"/>
          <w:kern w:val="0"/>
          <w:szCs w:val="21"/>
        </w:rPr>
        <w:t>10</w:t>
      </w:r>
      <w:r w:rsidR="00652921" w:rsidRPr="006D5E17">
        <w:rPr>
          <w:rFonts w:ascii="ＭＳ ゴシック" w:eastAsia="ＭＳ ゴシック" w:hAnsi="ＭＳ ゴシック" w:cs="ＭＳ ゴシック" w:hint="eastAsia"/>
          <w:color w:val="000000"/>
          <w:kern w:val="0"/>
          <w:szCs w:val="21"/>
        </w:rPr>
        <w:t>補助年度</w:t>
      </w:r>
      <w:r w:rsidR="00CE07FD" w:rsidRPr="006D5E17">
        <w:rPr>
          <w:rFonts w:ascii="ＭＳ ゴシック" w:eastAsia="ＭＳ ゴシック" w:hAnsi="ＭＳ ゴシック" w:cs="ＭＳ ゴシック" w:hint="eastAsia"/>
          <w:color w:val="000000"/>
          <w:kern w:val="0"/>
          <w:szCs w:val="21"/>
        </w:rPr>
        <w:t>で</w:t>
      </w:r>
      <w:r w:rsidR="00652921" w:rsidRPr="006D5E17">
        <w:rPr>
          <w:rFonts w:ascii="ＭＳ ゴシック" w:eastAsia="ＭＳ ゴシック" w:hAnsi="ＭＳ ゴシック" w:cs="ＭＳ ゴシック" w:hint="eastAsia"/>
          <w:color w:val="000000"/>
          <w:kern w:val="0"/>
          <w:szCs w:val="21"/>
        </w:rPr>
        <w:t>運行内容(運行経路、</w:t>
      </w:r>
      <w:r w:rsidR="00CE002E" w:rsidRPr="006D5E17">
        <w:rPr>
          <w:rFonts w:ascii="ＭＳ ゴシック" w:eastAsia="ＭＳ ゴシック" w:hAnsi="ＭＳ ゴシック" w:cs="ＭＳ ゴシック" w:hint="eastAsia"/>
          <w:color w:val="000000"/>
          <w:kern w:val="0"/>
          <w:szCs w:val="21"/>
        </w:rPr>
        <w:t>１日の</w:t>
      </w:r>
      <w:r w:rsidR="00652921" w:rsidRPr="006D5E17">
        <w:rPr>
          <w:rFonts w:ascii="ＭＳ ゴシック" w:eastAsia="ＭＳ ゴシック" w:hAnsi="ＭＳ ゴシック" w:cs="ＭＳ ゴシック" w:hint="eastAsia"/>
          <w:color w:val="000000"/>
          <w:kern w:val="0"/>
          <w:szCs w:val="21"/>
        </w:rPr>
        <w:t>運行回数、廃止、休止など)</w:t>
      </w:r>
      <w:r w:rsidR="00CE07FD" w:rsidRPr="006D5E17">
        <w:rPr>
          <w:rFonts w:ascii="ＭＳ ゴシック" w:eastAsia="ＭＳ ゴシック" w:hAnsi="ＭＳ ゴシック" w:cs="ＭＳ ゴシック" w:hint="eastAsia"/>
          <w:color w:val="000000"/>
          <w:kern w:val="0"/>
          <w:szCs w:val="21"/>
        </w:rPr>
        <w:t>を</w:t>
      </w:r>
      <w:r w:rsidR="00652921" w:rsidRPr="006D5E17">
        <w:rPr>
          <w:rFonts w:ascii="ＭＳ ゴシック" w:eastAsia="ＭＳ ゴシック" w:hAnsi="ＭＳ ゴシック" w:cs="ＭＳ ゴシック" w:hint="eastAsia"/>
          <w:color w:val="000000"/>
          <w:kern w:val="0"/>
          <w:szCs w:val="21"/>
        </w:rPr>
        <w:t>変更</w:t>
      </w:r>
      <w:r w:rsidR="00CE07FD" w:rsidRPr="006D5E17">
        <w:rPr>
          <w:rFonts w:ascii="ＭＳ ゴシック" w:eastAsia="ＭＳ ゴシック" w:hAnsi="ＭＳ ゴシック" w:cs="ＭＳ ゴシック" w:hint="eastAsia"/>
          <w:color w:val="000000"/>
          <w:kern w:val="0"/>
          <w:szCs w:val="21"/>
        </w:rPr>
        <w:t>する</w:t>
      </w:r>
      <w:r w:rsidR="00652921" w:rsidRPr="006D5E17">
        <w:rPr>
          <w:rFonts w:ascii="ＭＳ ゴシック" w:eastAsia="ＭＳ ゴシック" w:hAnsi="ＭＳ ゴシック" w:cs="ＭＳ ゴシック" w:hint="eastAsia"/>
          <w:color w:val="000000"/>
          <w:kern w:val="0"/>
          <w:szCs w:val="21"/>
        </w:rPr>
        <w:t>予定</w:t>
      </w:r>
      <w:r w:rsidR="00CE07FD" w:rsidRPr="006D5E17">
        <w:rPr>
          <w:rFonts w:ascii="ＭＳ ゴシック" w:eastAsia="ＭＳ ゴシック" w:hAnsi="ＭＳ ゴシック" w:cs="ＭＳ ゴシック" w:hint="eastAsia"/>
          <w:color w:val="000000"/>
          <w:kern w:val="0"/>
          <w:szCs w:val="21"/>
        </w:rPr>
        <w:t>がある</w:t>
      </w:r>
      <w:r w:rsidR="00652921" w:rsidRPr="006D5E17">
        <w:rPr>
          <w:rFonts w:ascii="ＭＳ ゴシック" w:eastAsia="ＭＳ ゴシック" w:hAnsi="ＭＳ ゴシック" w:cs="ＭＳ ゴシック" w:hint="eastAsia"/>
          <w:color w:val="000000"/>
          <w:kern w:val="0"/>
          <w:szCs w:val="21"/>
        </w:rPr>
        <w:t>場合は、</w:t>
      </w:r>
      <w:r w:rsidR="00CE002E" w:rsidRPr="006D5E17">
        <w:rPr>
          <w:rFonts w:ascii="ＭＳ ゴシック" w:eastAsia="ＭＳ ゴシック" w:hAnsi="ＭＳ ゴシック" w:cs="ＭＳ ゴシック" w:hint="eastAsia"/>
          <w:color w:val="000000"/>
          <w:kern w:val="0"/>
          <w:szCs w:val="21"/>
        </w:rPr>
        <w:t>備考欄に変更点を記入し、</w:t>
      </w:r>
      <w:r w:rsidR="00652921" w:rsidRPr="006D5E17">
        <w:rPr>
          <w:rFonts w:ascii="ＭＳ ゴシック" w:eastAsia="ＭＳ ゴシック" w:hAnsi="ＭＳ ゴシック" w:cs="ＭＳ ゴシック" w:hint="eastAsia"/>
          <w:color w:val="000000"/>
          <w:kern w:val="0"/>
          <w:szCs w:val="21"/>
        </w:rPr>
        <w:t>年度毎</w:t>
      </w:r>
      <w:r w:rsidR="00CE07FD" w:rsidRPr="006D5E17">
        <w:rPr>
          <w:rFonts w:ascii="ＭＳ ゴシック" w:eastAsia="ＭＳ ゴシック" w:hAnsi="ＭＳ ゴシック" w:cs="ＭＳ ゴシック" w:hint="eastAsia"/>
          <w:color w:val="000000"/>
          <w:kern w:val="0"/>
          <w:szCs w:val="21"/>
        </w:rPr>
        <w:t>に</w:t>
      </w:r>
      <w:r w:rsidR="000B2DE9" w:rsidRPr="006D5E17">
        <w:rPr>
          <w:rFonts w:ascii="ＭＳ ゴシック" w:eastAsia="ＭＳ ゴシック" w:hAnsi="ＭＳ ゴシック" w:cs="ＭＳ ゴシック" w:hint="eastAsia"/>
          <w:color w:val="000000"/>
          <w:kern w:val="0"/>
          <w:szCs w:val="21"/>
        </w:rPr>
        <w:t>ファイルを分けて作成してください。</w:t>
      </w:r>
      <w:r w:rsidR="00CE07FD" w:rsidRPr="006D5E17">
        <w:rPr>
          <w:rFonts w:ascii="ＭＳ ゴシック" w:eastAsia="ＭＳ ゴシック" w:hAnsi="ＭＳ ゴシック" w:cs="ＭＳ ゴシック" w:hint="eastAsia"/>
          <w:color w:val="000000"/>
          <w:kern w:val="0"/>
          <w:szCs w:val="21"/>
          <w:u w:val="single"/>
        </w:rPr>
        <w:t>運行内容の変更予定がない又は未定の場合は、</w:t>
      </w:r>
      <w:r w:rsidR="000B2DE9" w:rsidRPr="006D5E17">
        <w:rPr>
          <w:rFonts w:ascii="ＭＳ ゴシック" w:eastAsia="ＭＳ ゴシック" w:hAnsi="ＭＳ ゴシック" w:cs="ＭＳ ゴシック" w:hint="eastAsia"/>
          <w:color w:val="000000"/>
          <w:kern w:val="0"/>
          <w:szCs w:val="21"/>
          <w:u w:val="single"/>
        </w:rPr>
        <w:t>複数のファイル作成</w:t>
      </w:r>
      <w:r w:rsidR="00CE07FD" w:rsidRPr="006D5E17">
        <w:rPr>
          <w:rFonts w:ascii="ＭＳ ゴシック" w:eastAsia="ＭＳ ゴシック" w:hAnsi="ＭＳ ゴシック" w:cs="ＭＳ ゴシック" w:hint="eastAsia"/>
          <w:color w:val="000000"/>
          <w:kern w:val="0"/>
          <w:szCs w:val="21"/>
          <w:u w:val="single"/>
        </w:rPr>
        <w:t>不要です</w:t>
      </w:r>
      <w:r w:rsidR="00CE07FD" w:rsidRPr="006D5E17">
        <w:rPr>
          <w:rFonts w:ascii="ＭＳ ゴシック" w:eastAsia="ＭＳ ゴシック" w:hAnsi="ＭＳ ゴシック" w:cs="ＭＳ ゴシック" w:hint="eastAsia"/>
          <w:color w:val="000000"/>
          <w:kern w:val="0"/>
          <w:szCs w:val="21"/>
        </w:rPr>
        <w:t>。</w:t>
      </w:r>
    </w:p>
    <w:p w14:paraId="4FF76012" w14:textId="7C38FFE0" w:rsidR="00AF3E8E" w:rsidRPr="006D5E17" w:rsidRDefault="00AF3E8E" w:rsidP="00AF3E8E">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05471F">
        <w:rPr>
          <w:rFonts w:ascii="ＭＳ ゴシック" w:eastAsia="ＭＳ ゴシック" w:hAnsi="ＭＳ ゴシック" w:cs="ＭＳ ゴシック" w:hint="eastAsia"/>
          <w:color w:val="000000"/>
          <w:kern w:val="0"/>
          <w:szCs w:val="21"/>
        </w:rPr>
        <w:t>複数市町村にまたがる路線がある場合は、</w:t>
      </w:r>
      <w:r w:rsidRPr="006D5E17">
        <w:rPr>
          <w:rFonts w:ascii="ＭＳ ゴシック" w:eastAsia="ＭＳ ゴシック" w:hAnsi="ＭＳ ゴシック" w:cs="ＭＳ ゴシック" w:hint="eastAsia"/>
          <w:color w:val="000000"/>
          <w:kern w:val="0"/>
          <w:szCs w:val="21"/>
        </w:rPr>
        <w:t>全体シートを作成したのち、各市町村シートの赤枠に従い、各市町村向けの表１を作成</w:t>
      </w:r>
      <w:r w:rsidR="00DA6E63" w:rsidRPr="006D5E17">
        <w:rPr>
          <w:rFonts w:ascii="ＭＳ ゴシック" w:eastAsia="ＭＳ ゴシック" w:hAnsi="ＭＳ ゴシック" w:cs="ＭＳ ゴシック" w:hint="eastAsia"/>
          <w:color w:val="000000"/>
          <w:kern w:val="0"/>
          <w:szCs w:val="21"/>
        </w:rPr>
        <w:t>してください。</w:t>
      </w:r>
      <w:r w:rsidR="00D0736A">
        <w:rPr>
          <w:rFonts w:ascii="ＭＳ ゴシック" w:eastAsia="ＭＳ ゴシック" w:hAnsi="ＭＳ ゴシック" w:cs="ＭＳ ゴシック" w:hint="eastAsia"/>
          <w:color w:val="000000"/>
          <w:kern w:val="0"/>
          <w:szCs w:val="21"/>
        </w:rPr>
        <w:t>（県内高速バスの場合は不要）</w:t>
      </w:r>
    </w:p>
    <w:p w14:paraId="602D6CAD" w14:textId="77777777" w:rsidR="002E4ECB" w:rsidRDefault="00DA6E63" w:rsidP="002E4ECB">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u w:val="single"/>
        </w:rPr>
      </w:pPr>
      <w:r w:rsidRPr="006D5E17">
        <w:rPr>
          <w:rFonts w:ascii="ＭＳ ゴシック" w:eastAsia="ＭＳ ゴシック" w:hAnsi="ＭＳ ゴシック" w:cs="ＭＳ ゴシック" w:hint="eastAsia"/>
          <w:color w:val="000000"/>
          <w:kern w:val="0"/>
          <w:szCs w:val="21"/>
        </w:rPr>
        <w:t xml:space="preserve">　</w:t>
      </w:r>
      <w:r w:rsidRPr="006D5E17">
        <w:rPr>
          <w:rFonts w:ascii="ＭＳ ゴシック" w:eastAsia="ＭＳ ゴシック" w:hAnsi="ＭＳ ゴシック" w:cs="ＭＳ ゴシック" w:hint="eastAsia"/>
          <w:color w:val="000000"/>
          <w:kern w:val="0"/>
          <w:szCs w:val="21"/>
          <w:u w:val="single"/>
        </w:rPr>
        <w:t>なお、各市町村シートは全体シートの数値を基に市町村毎にキロ按分をして作成するため、表１の「Ｆ補助対象経常費用の見込額」、「国庫補助金の内定申請額」は表２と一致しない場合があ</w:t>
      </w:r>
      <w:r w:rsidR="0005471F">
        <w:rPr>
          <w:rFonts w:ascii="ＭＳ ゴシック" w:eastAsia="ＭＳ ゴシック" w:hAnsi="ＭＳ ゴシック" w:cs="ＭＳ ゴシック" w:hint="eastAsia"/>
          <w:color w:val="000000"/>
          <w:kern w:val="0"/>
          <w:szCs w:val="21"/>
          <w:u w:val="single"/>
        </w:rPr>
        <w:t>ります</w:t>
      </w:r>
      <w:r w:rsidRPr="006D5E17">
        <w:rPr>
          <w:rFonts w:ascii="ＭＳ ゴシック" w:eastAsia="ＭＳ ゴシック" w:hAnsi="ＭＳ ゴシック" w:cs="ＭＳ ゴシック" w:hint="eastAsia"/>
          <w:color w:val="000000"/>
          <w:kern w:val="0"/>
          <w:szCs w:val="21"/>
          <w:u w:val="single"/>
        </w:rPr>
        <w:t>。</w:t>
      </w:r>
    </w:p>
    <w:p w14:paraId="49AF1664" w14:textId="77777777" w:rsidR="002E4ECB" w:rsidRPr="00226745" w:rsidRDefault="002E4ECB" w:rsidP="002E4ECB">
      <w:pPr>
        <w:adjustRightInd w:val="0"/>
        <w:spacing w:line="316" w:lineRule="exact"/>
        <w:ind w:left="214" w:hangingChars="100" w:hanging="214"/>
        <w:textAlignment w:val="baseline"/>
        <w:rPr>
          <w:rFonts w:asciiTheme="minorEastAsia" w:eastAsiaTheme="minorEastAsia" w:hAnsiTheme="minorEastAsia" w:cs="ＭＳ ゴシック"/>
          <w:color w:val="000000"/>
          <w:kern w:val="0"/>
          <w:szCs w:val="21"/>
        </w:rPr>
      </w:pPr>
      <w:r w:rsidRPr="00226745">
        <w:rPr>
          <w:rFonts w:asciiTheme="minorEastAsia" w:eastAsiaTheme="minorEastAsia" w:hAnsiTheme="minorEastAsia" w:cs="ＭＳ ゴシック" w:hint="eastAsia"/>
          <w:color w:val="000000"/>
          <w:kern w:val="0"/>
          <w:szCs w:val="21"/>
        </w:rPr>
        <w:t xml:space="preserve">　※</w:t>
      </w:r>
      <w:r w:rsidR="00226745" w:rsidRPr="00226745">
        <w:rPr>
          <w:rFonts w:asciiTheme="minorEastAsia" w:eastAsiaTheme="minorEastAsia" w:hAnsiTheme="minorEastAsia" w:cs="ＭＳ ゴシック" w:hint="eastAsia"/>
          <w:color w:val="000000"/>
          <w:kern w:val="0"/>
          <w:szCs w:val="21"/>
        </w:rPr>
        <w:t>類似系統があり、系統ごとにキロ按分が異なる場合、補助年度における計画実車走行キロを算出し、その割合によりキロ按分すること。</w:t>
      </w:r>
    </w:p>
    <w:p w14:paraId="5CFAE998" w14:textId="77777777" w:rsidR="00226745" w:rsidRDefault="001C64DF" w:rsidP="00226745">
      <w:pPr>
        <w:adjustRightInd w:val="0"/>
        <w:spacing w:line="316" w:lineRule="exact"/>
        <w:ind w:leftChars="100" w:left="214"/>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noProof/>
          <w:color w:val="000000"/>
          <w:kern w:val="0"/>
          <w:szCs w:val="21"/>
        </w:rPr>
        <mc:AlternateContent>
          <mc:Choice Requires="wps">
            <w:drawing>
              <wp:anchor distT="0" distB="0" distL="114300" distR="114300" simplePos="0" relativeHeight="251655168" behindDoc="0" locked="0" layoutInCell="1" allowOverlap="1" wp14:anchorId="410CBC76" wp14:editId="20A6CD62">
                <wp:simplePos x="0" y="0"/>
                <wp:positionH relativeFrom="column">
                  <wp:posOffset>23495</wp:posOffset>
                </wp:positionH>
                <wp:positionV relativeFrom="paragraph">
                  <wp:posOffset>28575</wp:posOffset>
                </wp:positionV>
                <wp:extent cx="21812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181225" cy="285750"/>
                        </a:xfrm>
                        <a:prstGeom prst="rect">
                          <a:avLst/>
                        </a:prstGeom>
                        <a:solidFill>
                          <a:schemeClr val="lt1"/>
                        </a:solidFill>
                        <a:ln w="6350">
                          <a:solidFill>
                            <a:prstClr val="black"/>
                          </a:solidFill>
                        </a:ln>
                      </wps:spPr>
                      <wps:txbx>
                        <w:txbxContent>
                          <w:p w14:paraId="2F43234B" w14:textId="77777777" w:rsidR="001C64DF" w:rsidRDefault="001C64DF">
                            <w:r>
                              <w:rPr>
                                <w:rFonts w:asciiTheme="minorEastAsia" w:eastAsiaTheme="minorEastAsia" w:hAnsiTheme="minorEastAsia" w:cs="ＭＳ ゴシック" w:hint="eastAsia"/>
                                <w:color w:val="000000"/>
                                <w:kern w:val="0"/>
                                <w:szCs w:val="21"/>
                              </w:rPr>
                              <w:t>系統ごとにキロ按分が異なる</w:t>
                            </w:r>
                            <w:r w:rsidRPr="00226745">
                              <w:rPr>
                                <w:rFonts w:asciiTheme="minorEastAsia" w:eastAsiaTheme="minorEastAsia" w:hAnsiTheme="minorEastAsia" w:cs="ＭＳ ゴシック" w:hint="eastAsia"/>
                                <w:color w:val="000000"/>
                                <w:kern w:val="0"/>
                                <w:szCs w:val="2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CBC76" id="_x0000_t202" coordsize="21600,21600" o:spt="202" path="m,l,21600r21600,l21600,xe">
                <v:stroke joinstyle="miter"/>
                <v:path gradientshapeok="t" o:connecttype="rect"/>
              </v:shapetype>
              <v:shape id="テキスト ボックス 3" o:spid="_x0000_s1026" type="#_x0000_t202" style="position:absolute;left:0;text-align:left;margin-left:1.85pt;margin-top:2.25pt;width:171.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" fillcolor="white [3201]" strokeweight=".5pt">
                <v:textbox>
                  <w:txbxContent>
                    <w:p w14:paraId="2F43234B" w14:textId="77777777" w:rsidR="001C64DF" w:rsidRDefault="001C64DF">
                      <w:r>
                        <w:rPr>
                          <w:rFonts w:asciiTheme="minorEastAsia" w:eastAsiaTheme="minorEastAsia" w:hAnsiTheme="minorEastAsia" w:cs="ＭＳ ゴシック" w:hint="eastAsia"/>
                          <w:color w:val="000000"/>
                          <w:kern w:val="0"/>
                          <w:szCs w:val="21"/>
                        </w:rPr>
                        <w:t>系統ごとにキロ按分が異なる</w:t>
                      </w:r>
                      <w:r w:rsidRPr="00226745">
                        <w:rPr>
                          <w:rFonts w:asciiTheme="minorEastAsia" w:eastAsiaTheme="minorEastAsia" w:hAnsiTheme="minorEastAsia" w:cs="ＭＳ ゴシック" w:hint="eastAsia"/>
                          <w:color w:val="000000"/>
                          <w:kern w:val="0"/>
                          <w:szCs w:val="21"/>
                        </w:rPr>
                        <w:t>例</w:t>
                      </w:r>
                    </w:p>
                  </w:txbxContent>
                </v:textbox>
              </v:shape>
            </w:pict>
          </mc:Fallback>
        </mc:AlternateContent>
      </w:r>
      <w:r>
        <w:rPr>
          <w:rFonts w:asciiTheme="minorEastAsia" w:eastAsiaTheme="minorEastAsia" w:hAnsiTheme="minorEastAsia" w:cs="ＭＳ ゴシック" w:hint="eastAsia"/>
          <w:noProof/>
          <w:color w:val="000000"/>
          <w:kern w:val="0"/>
          <w:szCs w:val="21"/>
        </w:rPr>
        <mc:AlternateContent>
          <mc:Choice Requires="wps">
            <w:drawing>
              <wp:anchor distT="0" distB="0" distL="114300" distR="114300" simplePos="0" relativeHeight="251652095" behindDoc="0" locked="0" layoutInCell="1" allowOverlap="1" wp14:anchorId="3A21FA0D" wp14:editId="44828935">
                <wp:simplePos x="0" y="0"/>
                <wp:positionH relativeFrom="column">
                  <wp:posOffset>-195580</wp:posOffset>
                </wp:positionH>
                <wp:positionV relativeFrom="paragraph">
                  <wp:posOffset>238125</wp:posOffset>
                </wp:positionV>
                <wp:extent cx="5962650" cy="426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62650" cy="426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0D523" id="正方形/長方形 2" o:spid="_x0000_s1026" style="position:absolute;margin-left:-15.4pt;margin-top:18.75pt;width:469.5pt;height:336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" filled="f" strokecolor="black [3213]" strokeweight="2pt"/>
            </w:pict>
          </mc:Fallback>
        </mc:AlternateContent>
      </w:r>
    </w:p>
    <w:p w14:paraId="20E0624F" w14:textId="77777777" w:rsidR="006F5F73" w:rsidRPr="00226745" w:rsidRDefault="006F5F73" w:rsidP="00226745">
      <w:pPr>
        <w:adjustRightInd w:val="0"/>
        <w:spacing w:line="316" w:lineRule="exact"/>
        <w:ind w:leftChars="100" w:left="214"/>
        <w:textAlignment w:val="baseline"/>
        <w:rPr>
          <w:rFonts w:asciiTheme="minorEastAsia" w:eastAsiaTheme="minorEastAsia" w:hAnsiTheme="minorEastAsia" w:cs="ＭＳ ゴシック"/>
          <w:color w:val="000000"/>
          <w:kern w:val="0"/>
          <w:szCs w:val="21"/>
        </w:rPr>
      </w:pPr>
    </w:p>
    <w:tbl>
      <w:tblPr>
        <w:tblStyle w:val="a7"/>
        <w:tblW w:w="9021" w:type="dxa"/>
        <w:jc w:val="center"/>
        <w:tblLook w:val="04A0" w:firstRow="1" w:lastRow="0" w:firstColumn="1" w:lastColumn="0" w:noHBand="0" w:noVBand="1"/>
      </w:tblPr>
      <w:tblGrid>
        <w:gridCol w:w="1299"/>
        <w:gridCol w:w="1287"/>
        <w:gridCol w:w="978"/>
        <w:gridCol w:w="1234"/>
        <w:gridCol w:w="1716"/>
        <w:gridCol w:w="1112"/>
        <w:gridCol w:w="1395"/>
      </w:tblGrid>
      <w:tr w:rsidR="00ED541C" w:rsidRPr="00226745" w14:paraId="0C3A5C9F" w14:textId="77777777" w:rsidTr="00ED541C">
        <w:trPr>
          <w:trHeight w:val="214"/>
          <w:jc w:val="center"/>
        </w:trPr>
        <w:tc>
          <w:tcPr>
            <w:tcW w:w="1299" w:type="dxa"/>
          </w:tcPr>
          <w:p w14:paraId="5B282E5D" w14:textId="77777777" w:rsidR="00ED541C" w:rsidRPr="00226745" w:rsidRDefault="00ED541C" w:rsidP="002E4ECB">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2265" w:type="dxa"/>
            <w:gridSpan w:val="2"/>
          </w:tcPr>
          <w:p w14:paraId="2F87926F" w14:textId="77777777" w:rsidR="00ED541C" w:rsidRDefault="00ED541C" w:rsidP="00226745">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系統キロ</w:t>
            </w:r>
          </w:p>
        </w:tc>
        <w:tc>
          <w:tcPr>
            <w:tcW w:w="2950" w:type="dxa"/>
            <w:gridSpan w:val="2"/>
            <w:vAlign w:val="center"/>
          </w:tcPr>
          <w:p w14:paraId="7F096E55" w14:textId="77777777" w:rsidR="00ED541C" w:rsidRDefault="00ED541C" w:rsidP="00226745">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r w:rsidRPr="00226745">
              <w:rPr>
                <w:rFonts w:ascii="ＭＳ ゴシック" w:eastAsia="ＭＳ ゴシック" w:hAnsi="ＭＳ ゴシック" w:cs="ＭＳ ゴシック" w:hint="eastAsia"/>
                <w:color w:val="000000"/>
                <w:kern w:val="0"/>
                <w:szCs w:val="21"/>
              </w:rPr>
              <w:t>市</w:t>
            </w:r>
          </w:p>
        </w:tc>
        <w:tc>
          <w:tcPr>
            <w:tcW w:w="2507" w:type="dxa"/>
            <w:gridSpan w:val="2"/>
            <w:vAlign w:val="center"/>
          </w:tcPr>
          <w:p w14:paraId="27DAB40F" w14:textId="77777777" w:rsidR="00ED541C" w:rsidRDefault="00ED541C" w:rsidP="00226745">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Pr="00226745">
              <w:rPr>
                <w:rFonts w:ascii="ＭＳ ゴシック" w:eastAsia="ＭＳ ゴシック" w:hAnsi="ＭＳ ゴシック" w:cs="ＭＳ ゴシック" w:hint="eastAsia"/>
                <w:color w:val="000000"/>
                <w:kern w:val="0"/>
                <w:szCs w:val="21"/>
              </w:rPr>
              <w:t>市</w:t>
            </w:r>
          </w:p>
        </w:tc>
      </w:tr>
      <w:tr w:rsidR="00ED541C" w:rsidRPr="00226745" w14:paraId="7F0CA01B" w14:textId="77777777" w:rsidTr="00ED541C">
        <w:trPr>
          <w:trHeight w:val="203"/>
          <w:jc w:val="center"/>
        </w:trPr>
        <w:tc>
          <w:tcPr>
            <w:tcW w:w="1299" w:type="dxa"/>
            <w:vMerge w:val="restart"/>
            <w:vAlign w:val="center"/>
          </w:tcPr>
          <w:p w14:paraId="360009F1"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主系統</w:t>
            </w:r>
          </w:p>
        </w:tc>
        <w:tc>
          <w:tcPr>
            <w:tcW w:w="1287" w:type="dxa"/>
          </w:tcPr>
          <w:p w14:paraId="3A8A35A6"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5.4k</w:t>
            </w:r>
            <w:r>
              <w:rPr>
                <w:rFonts w:ascii="ＭＳ ゴシック" w:eastAsia="ＭＳ ゴシック" w:hAnsi="ＭＳ ゴシック" w:cs="ＭＳ ゴシック" w:hint="eastAsia"/>
                <w:color w:val="000000"/>
                <w:kern w:val="0"/>
                <w:szCs w:val="21"/>
              </w:rPr>
              <w:t>m</w:t>
            </w:r>
          </w:p>
        </w:tc>
        <w:tc>
          <w:tcPr>
            <w:tcW w:w="978" w:type="dxa"/>
          </w:tcPr>
          <w:p w14:paraId="6338E5A3"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234" w:type="dxa"/>
          </w:tcPr>
          <w:p w14:paraId="18CE913C"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5.4km</w:t>
            </w:r>
          </w:p>
        </w:tc>
        <w:tc>
          <w:tcPr>
            <w:tcW w:w="1716" w:type="dxa"/>
          </w:tcPr>
          <w:p w14:paraId="47A6574E"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112" w:type="dxa"/>
          </w:tcPr>
          <w:p w14:paraId="53702121"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往：0</w:t>
            </w:r>
            <w:r>
              <w:rPr>
                <w:rFonts w:ascii="ＭＳ ゴシック" w:eastAsia="ＭＳ ゴシック" w:hAnsi="ＭＳ ゴシック" w:cs="ＭＳ ゴシック"/>
                <w:color w:val="000000"/>
                <w:kern w:val="0"/>
                <w:szCs w:val="21"/>
              </w:rPr>
              <w:t>km</w:t>
            </w:r>
          </w:p>
        </w:tc>
        <w:tc>
          <w:tcPr>
            <w:tcW w:w="1395" w:type="dxa"/>
          </w:tcPr>
          <w:p w14:paraId="0FB3C802"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r>
      <w:tr w:rsidR="00ED541C" w:rsidRPr="00226745" w14:paraId="08AD224F" w14:textId="77777777" w:rsidTr="00ED541C">
        <w:trPr>
          <w:trHeight w:val="223"/>
          <w:jc w:val="center"/>
        </w:trPr>
        <w:tc>
          <w:tcPr>
            <w:tcW w:w="1299" w:type="dxa"/>
            <w:vMerge/>
            <w:vAlign w:val="center"/>
          </w:tcPr>
          <w:p w14:paraId="22673288"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1287" w:type="dxa"/>
          </w:tcPr>
          <w:p w14:paraId="6C0A55A8"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5.0km</w:t>
            </w:r>
          </w:p>
        </w:tc>
        <w:tc>
          <w:tcPr>
            <w:tcW w:w="978" w:type="dxa"/>
          </w:tcPr>
          <w:p w14:paraId="63850E75"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color w:val="000000"/>
                <w:kern w:val="0"/>
                <w:szCs w:val="21"/>
              </w:rPr>
              <w:t>5.2km</w:t>
            </w:r>
          </w:p>
        </w:tc>
        <w:tc>
          <w:tcPr>
            <w:tcW w:w="1234" w:type="dxa"/>
          </w:tcPr>
          <w:p w14:paraId="0288853C"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5.0km</w:t>
            </w:r>
          </w:p>
        </w:tc>
        <w:tc>
          <w:tcPr>
            <w:tcW w:w="1716" w:type="dxa"/>
          </w:tcPr>
          <w:p w14:paraId="4A6C0365"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color w:val="000000"/>
                <w:kern w:val="0"/>
                <w:szCs w:val="21"/>
              </w:rPr>
              <w:t>5.2km</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w:t>
            </w:r>
          </w:p>
        </w:tc>
        <w:tc>
          <w:tcPr>
            <w:tcW w:w="1112" w:type="dxa"/>
          </w:tcPr>
          <w:p w14:paraId="2CCB272A"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復：0</w:t>
            </w:r>
            <w:r>
              <w:rPr>
                <w:rFonts w:ascii="ＭＳ ゴシック" w:eastAsia="ＭＳ ゴシック" w:hAnsi="ＭＳ ゴシック" w:cs="ＭＳ ゴシック"/>
                <w:color w:val="000000"/>
                <w:kern w:val="0"/>
                <w:szCs w:val="21"/>
              </w:rPr>
              <w:t>km</w:t>
            </w:r>
          </w:p>
        </w:tc>
        <w:tc>
          <w:tcPr>
            <w:tcW w:w="1395" w:type="dxa"/>
          </w:tcPr>
          <w:p w14:paraId="08AA4F34"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0</w:t>
            </w:r>
            <w:r>
              <w:rPr>
                <w:rFonts w:ascii="ＭＳ ゴシック" w:eastAsia="ＭＳ ゴシック" w:hAnsi="ＭＳ ゴシック" w:cs="ＭＳ ゴシック"/>
                <w:color w:val="000000"/>
                <w:kern w:val="0"/>
                <w:szCs w:val="21"/>
              </w:rPr>
              <w:t>km</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0%)</w:t>
            </w:r>
          </w:p>
        </w:tc>
      </w:tr>
      <w:tr w:rsidR="00ED541C" w:rsidRPr="00226745" w14:paraId="6F5BB32D" w14:textId="77777777" w:rsidTr="00ED541C">
        <w:trPr>
          <w:trHeight w:val="214"/>
          <w:jc w:val="center"/>
        </w:trPr>
        <w:tc>
          <w:tcPr>
            <w:tcW w:w="1299" w:type="dxa"/>
            <w:vMerge w:val="restart"/>
            <w:vAlign w:val="center"/>
          </w:tcPr>
          <w:p w14:paraId="7509EED0"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類似系統</w:t>
            </w:r>
          </w:p>
        </w:tc>
        <w:tc>
          <w:tcPr>
            <w:tcW w:w="1287" w:type="dxa"/>
          </w:tcPr>
          <w:p w14:paraId="191B91A8"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1.3km</w:t>
            </w:r>
          </w:p>
        </w:tc>
        <w:tc>
          <w:tcPr>
            <w:tcW w:w="978" w:type="dxa"/>
          </w:tcPr>
          <w:p w14:paraId="51AFA9AE"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234" w:type="dxa"/>
          </w:tcPr>
          <w:p w14:paraId="5B0D5545"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往：1</w:t>
            </w:r>
            <w:r>
              <w:rPr>
                <w:rFonts w:ascii="ＭＳ ゴシック" w:eastAsia="ＭＳ ゴシック" w:hAnsi="ＭＳ ゴシック" w:cs="ＭＳ ゴシック"/>
                <w:color w:val="000000"/>
                <w:kern w:val="0"/>
                <w:szCs w:val="21"/>
              </w:rPr>
              <w:t>9.2km</w:t>
            </w:r>
          </w:p>
        </w:tc>
        <w:tc>
          <w:tcPr>
            <w:tcW w:w="1716" w:type="dxa"/>
          </w:tcPr>
          <w:p w14:paraId="298D28D6"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112" w:type="dxa"/>
          </w:tcPr>
          <w:p w14:paraId="27645B62"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.1km</w:t>
            </w:r>
          </w:p>
        </w:tc>
        <w:tc>
          <w:tcPr>
            <w:tcW w:w="1395" w:type="dxa"/>
          </w:tcPr>
          <w:p w14:paraId="50127693"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r>
      <w:tr w:rsidR="00ED541C" w:rsidRPr="00226745" w14:paraId="07509520" w14:textId="77777777" w:rsidTr="00ED541C">
        <w:trPr>
          <w:trHeight w:val="223"/>
          <w:jc w:val="center"/>
        </w:trPr>
        <w:tc>
          <w:tcPr>
            <w:tcW w:w="1299" w:type="dxa"/>
            <w:vMerge/>
          </w:tcPr>
          <w:p w14:paraId="2BF5B405"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1287" w:type="dxa"/>
          </w:tcPr>
          <w:p w14:paraId="0C07E23C"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0.9km</w:t>
            </w:r>
          </w:p>
        </w:tc>
        <w:tc>
          <w:tcPr>
            <w:tcW w:w="978" w:type="dxa"/>
          </w:tcPr>
          <w:p w14:paraId="257ED70A"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color w:val="000000"/>
                <w:kern w:val="0"/>
                <w:szCs w:val="21"/>
              </w:rPr>
              <w:t>1.1km</w:t>
            </w:r>
          </w:p>
        </w:tc>
        <w:tc>
          <w:tcPr>
            <w:tcW w:w="1234" w:type="dxa"/>
          </w:tcPr>
          <w:p w14:paraId="0E0C59CD"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復：1</w:t>
            </w:r>
            <w:r>
              <w:rPr>
                <w:rFonts w:ascii="ＭＳ ゴシック" w:eastAsia="ＭＳ ゴシック" w:hAnsi="ＭＳ ゴシック" w:cs="ＭＳ ゴシック"/>
                <w:color w:val="000000"/>
                <w:kern w:val="0"/>
                <w:szCs w:val="21"/>
              </w:rPr>
              <w:t>8.8km</w:t>
            </w:r>
          </w:p>
        </w:tc>
        <w:tc>
          <w:tcPr>
            <w:tcW w:w="1716" w:type="dxa"/>
          </w:tcPr>
          <w:p w14:paraId="0ADDC5AC"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color w:val="000000"/>
                <w:kern w:val="0"/>
                <w:szCs w:val="21"/>
              </w:rPr>
              <w:t>9.0km(90</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w:t>
            </w:r>
          </w:p>
        </w:tc>
        <w:tc>
          <w:tcPr>
            <w:tcW w:w="1112" w:type="dxa"/>
          </w:tcPr>
          <w:p w14:paraId="78F513CC" w14:textId="77777777" w:rsidR="00ED541C" w:rsidRPr="00226745"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.1km</w:t>
            </w:r>
          </w:p>
        </w:tc>
        <w:tc>
          <w:tcPr>
            <w:tcW w:w="1395" w:type="dxa"/>
          </w:tcPr>
          <w:p w14:paraId="6D0581C7" w14:textId="77777777" w:rsidR="00ED541C" w:rsidRDefault="00ED541C" w:rsidP="00ED541C">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color w:val="000000"/>
                <w:kern w:val="0"/>
                <w:szCs w:val="21"/>
              </w:rPr>
              <w:t>.1km(10</w:t>
            </w:r>
            <w:r>
              <w:rPr>
                <w:rFonts w:ascii="ＭＳ ゴシック" w:eastAsia="ＭＳ ゴシック" w:hAnsi="ＭＳ ゴシック" w:cs="ＭＳ ゴシック" w:hint="eastAsia"/>
                <w:color w:val="000000"/>
                <w:kern w:val="0"/>
                <w:szCs w:val="21"/>
              </w:rPr>
              <w:t>％)</w:t>
            </w:r>
          </w:p>
        </w:tc>
      </w:tr>
    </w:tbl>
    <w:p w14:paraId="39759A68" w14:textId="77777777" w:rsidR="00226745" w:rsidRDefault="00226745" w:rsidP="002E4ECB">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u w:val="single"/>
        </w:rPr>
      </w:pPr>
    </w:p>
    <w:tbl>
      <w:tblPr>
        <w:tblStyle w:val="a7"/>
        <w:tblW w:w="9052" w:type="dxa"/>
        <w:jc w:val="center"/>
        <w:tblLook w:val="04A0" w:firstRow="1" w:lastRow="0" w:firstColumn="1" w:lastColumn="0" w:noHBand="0" w:noVBand="1"/>
      </w:tblPr>
      <w:tblGrid>
        <w:gridCol w:w="1178"/>
        <w:gridCol w:w="2191"/>
        <w:gridCol w:w="2896"/>
        <w:gridCol w:w="2787"/>
      </w:tblGrid>
      <w:tr w:rsidR="00F87C85" w:rsidRPr="00226745" w14:paraId="4C6AE912" w14:textId="77777777" w:rsidTr="00F87C85">
        <w:trPr>
          <w:trHeight w:val="214"/>
          <w:jc w:val="center"/>
        </w:trPr>
        <w:tc>
          <w:tcPr>
            <w:tcW w:w="1178" w:type="dxa"/>
          </w:tcPr>
          <w:p w14:paraId="6FB160F1" w14:textId="77777777" w:rsidR="00ED541C" w:rsidRPr="00226745" w:rsidRDefault="00ED541C" w:rsidP="006C3D58">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2191" w:type="dxa"/>
          </w:tcPr>
          <w:p w14:paraId="02E1039A" w14:textId="77777777" w:rsidR="00ED541C" w:rsidRDefault="00ED541C"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sidRPr="008A4CBB">
              <w:rPr>
                <w:rFonts w:ascii="ＭＳ ゴシック" w:eastAsia="ＭＳ ゴシック" w:hAnsi="ＭＳ ゴシック" w:cs="ＭＳ ゴシック" w:hint="eastAsia"/>
                <w:color w:val="000000"/>
                <w:kern w:val="0"/>
                <w:sz w:val="20"/>
                <w:szCs w:val="21"/>
              </w:rPr>
              <w:t>計画年間運行回数</w:t>
            </w:r>
          </w:p>
        </w:tc>
        <w:tc>
          <w:tcPr>
            <w:tcW w:w="2896" w:type="dxa"/>
            <w:vAlign w:val="center"/>
          </w:tcPr>
          <w:p w14:paraId="0D53DCC7" w14:textId="77777777" w:rsidR="00ED541C" w:rsidRDefault="00ED541C"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r w:rsidRPr="00226745">
              <w:rPr>
                <w:rFonts w:ascii="ＭＳ ゴシック" w:eastAsia="ＭＳ ゴシック" w:hAnsi="ＭＳ ゴシック" w:cs="ＭＳ ゴシック" w:hint="eastAsia"/>
                <w:color w:val="000000"/>
                <w:kern w:val="0"/>
                <w:szCs w:val="21"/>
              </w:rPr>
              <w:t>市</w:t>
            </w:r>
          </w:p>
        </w:tc>
        <w:tc>
          <w:tcPr>
            <w:tcW w:w="2787" w:type="dxa"/>
            <w:vAlign w:val="center"/>
          </w:tcPr>
          <w:p w14:paraId="654969C0" w14:textId="77777777" w:rsidR="00ED541C" w:rsidRDefault="00ED541C"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Pr="00226745">
              <w:rPr>
                <w:rFonts w:ascii="ＭＳ ゴシック" w:eastAsia="ＭＳ ゴシック" w:hAnsi="ＭＳ ゴシック" w:cs="ＭＳ ゴシック" w:hint="eastAsia"/>
                <w:color w:val="000000"/>
                <w:kern w:val="0"/>
                <w:szCs w:val="21"/>
              </w:rPr>
              <w:t>市</w:t>
            </w:r>
          </w:p>
        </w:tc>
      </w:tr>
      <w:tr w:rsidR="00F87C85" w:rsidRPr="00226745" w14:paraId="2D961B1B" w14:textId="77777777" w:rsidTr="00F87C85">
        <w:trPr>
          <w:trHeight w:val="642"/>
          <w:jc w:val="center"/>
        </w:trPr>
        <w:tc>
          <w:tcPr>
            <w:tcW w:w="1178" w:type="dxa"/>
            <w:vAlign w:val="center"/>
          </w:tcPr>
          <w:p w14:paraId="3C7C2B89" w14:textId="77777777" w:rsidR="008A4CBB" w:rsidRPr="00226745" w:rsidRDefault="008A4CBB" w:rsidP="008A4CBB">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主系統</w:t>
            </w:r>
          </w:p>
        </w:tc>
        <w:tc>
          <w:tcPr>
            <w:tcW w:w="2191" w:type="dxa"/>
            <w:vAlign w:val="center"/>
          </w:tcPr>
          <w:p w14:paraId="029EF200"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color w:val="000000"/>
                <w:kern w:val="0"/>
                <w:szCs w:val="21"/>
              </w:rPr>
              <w:t>22</w:t>
            </w:r>
            <w:r w:rsidR="00F87C85">
              <w:rPr>
                <w:rFonts w:ascii="ＭＳ ゴシック" w:eastAsia="ＭＳ ゴシック" w:hAnsi="ＭＳ ゴシック" w:cs="ＭＳ ゴシック" w:hint="eastAsia"/>
                <w:color w:val="000000"/>
                <w:kern w:val="0"/>
                <w:szCs w:val="21"/>
              </w:rPr>
              <w:t>0</w:t>
            </w:r>
            <w:r>
              <w:rPr>
                <w:rFonts w:ascii="ＭＳ ゴシック" w:eastAsia="ＭＳ ゴシック" w:hAnsi="ＭＳ ゴシック" w:cs="ＭＳ ゴシック"/>
                <w:color w:val="000000"/>
                <w:kern w:val="0"/>
                <w:szCs w:val="21"/>
              </w:rPr>
              <w:t>.0</w:t>
            </w:r>
            <w:r>
              <w:rPr>
                <w:rFonts w:ascii="ＭＳ ゴシック" w:eastAsia="ＭＳ ゴシック" w:hAnsi="ＭＳ ゴシック" w:cs="ＭＳ ゴシック" w:hint="eastAsia"/>
                <w:color w:val="000000"/>
                <w:kern w:val="0"/>
                <w:szCs w:val="21"/>
              </w:rPr>
              <w:t>回</w:t>
            </w:r>
          </w:p>
        </w:tc>
        <w:tc>
          <w:tcPr>
            <w:tcW w:w="2896" w:type="dxa"/>
            <w:vAlign w:val="center"/>
          </w:tcPr>
          <w:p w14:paraId="26B6AB90"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（計画実車走行キロ）</w:t>
            </w:r>
          </w:p>
          <w:p w14:paraId="48E08AAE" w14:textId="77777777" w:rsidR="008A4CBB" w:rsidRPr="00226745" w:rsidRDefault="00F87C85"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61,488.0</w:t>
            </w:r>
            <w:r w:rsidR="008A4CBB" w:rsidRPr="00F87C85">
              <w:rPr>
                <w:rFonts w:ascii="ＭＳ ゴシック" w:eastAsia="ＭＳ ゴシック" w:hAnsi="ＭＳ ゴシック" w:cs="ＭＳ ゴシック"/>
                <w:color w:val="000000"/>
                <w:kern w:val="0"/>
                <w:szCs w:val="21"/>
              </w:rPr>
              <w:t>km</w:t>
            </w:r>
            <w:r w:rsidR="00BE55C3" w:rsidRPr="00F87C85">
              <w:rPr>
                <w:rFonts w:ascii="ＭＳ ゴシック" w:eastAsia="ＭＳ ゴシック" w:hAnsi="ＭＳ ゴシック" w:cs="ＭＳ ゴシック"/>
                <w:color w:val="000000"/>
                <w:kern w:val="0"/>
                <w:szCs w:val="21"/>
              </w:rPr>
              <w:t>(</w:t>
            </w:r>
            <w:r w:rsidR="00BE55C3" w:rsidRPr="00F87C85">
              <w:rPr>
                <w:rFonts w:ascii="ＭＳ ゴシック" w:eastAsia="ＭＳ ゴシック" w:hAnsi="ＭＳ ゴシック" w:cs="ＭＳ ゴシック" w:hint="eastAsia"/>
                <w:color w:val="000000"/>
                <w:kern w:val="0"/>
                <w:szCs w:val="21"/>
              </w:rPr>
              <w:t>1</w:t>
            </w:r>
            <w:r w:rsidR="00BE55C3" w:rsidRPr="00F87C85">
              <w:rPr>
                <w:rFonts w:ascii="ＭＳ ゴシック" w:eastAsia="ＭＳ ゴシック" w:hAnsi="ＭＳ ゴシック" w:cs="ＭＳ ゴシック"/>
                <w:color w:val="000000"/>
                <w:kern w:val="0"/>
                <w:szCs w:val="21"/>
              </w:rPr>
              <w:t>222.0</w:t>
            </w:r>
            <w:r w:rsidRPr="00F87C85">
              <w:rPr>
                <w:rFonts w:ascii="ＭＳ ゴシック" w:eastAsia="ＭＳ ゴシック" w:hAnsi="ＭＳ ゴシック" w:cs="ＭＳ ゴシック" w:hint="eastAsia"/>
                <w:color w:val="000000"/>
                <w:kern w:val="0"/>
                <w:szCs w:val="21"/>
              </w:rPr>
              <w:t>*</w:t>
            </w:r>
            <w:r w:rsidR="00BE55C3" w:rsidRPr="00F87C85">
              <w:rPr>
                <w:rFonts w:ascii="ＭＳ ゴシック" w:eastAsia="ＭＳ ゴシック" w:hAnsi="ＭＳ ゴシック" w:cs="ＭＳ ゴシック"/>
                <w:color w:val="000000"/>
                <w:kern w:val="0"/>
                <w:szCs w:val="21"/>
              </w:rPr>
              <w:t>25.2</w:t>
            </w:r>
            <w:r w:rsidRPr="00F87C85">
              <w:rPr>
                <w:rFonts w:ascii="ＭＳ ゴシック" w:eastAsia="ＭＳ ゴシック" w:hAnsi="ＭＳ ゴシック" w:cs="ＭＳ ゴシック" w:hint="eastAsia"/>
                <w:color w:val="000000"/>
                <w:kern w:val="0"/>
                <w:szCs w:val="21"/>
              </w:rPr>
              <w:t>*</w:t>
            </w:r>
            <w:r w:rsidR="00BE55C3" w:rsidRPr="00F87C85">
              <w:rPr>
                <w:rFonts w:ascii="ＭＳ ゴシック" w:eastAsia="ＭＳ ゴシック" w:hAnsi="ＭＳ ゴシック" w:cs="ＭＳ ゴシック"/>
                <w:color w:val="000000"/>
                <w:kern w:val="0"/>
                <w:szCs w:val="21"/>
              </w:rPr>
              <w:t>2)</w:t>
            </w:r>
          </w:p>
        </w:tc>
        <w:tc>
          <w:tcPr>
            <w:tcW w:w="2787" w:type="dxa"/>
            <w:vAlign w:val="center"/>
          </w:tcPr>
          <w:p w14:paraId="69351E1C"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（計画実車走行キロ）</w:t>
            </w:r>
          </w:p>
          <w:p w14:paraId="35D0FD67" w14:textId="77777777" w:rsidR="008A4CBB" w:rsidRPr="00226745"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0km</w:t>
            </w:r>
          </w:p>
        </w:tc>
      </w:tr>
      <w:tr w:rsidR="00F87C85" w:rsidRPr="00226745" w14:paraId="09D8F196" w14:textId="77777777" w:rsidTr="00F87C85">
        <w:trPr>
          <w:trHeight w:val="642"/>
          <w:jc w:val="center"/>
        </w:trPr>
        <w:tc>
          <w:tcPr>
            <w:tcW w:w="1178" w:type="dxa"/>
            <w:vAlign w:val="center"/>
          </w:tcPr>
          <w:p w14:paraId="729AA79B" w14:textId="77777777" w:rsidR="008A4CBB" w:rsidRPr="00226745" w:rsidRDefault="008A4CBB" w:rsidP="008A4CBB">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類似系統</w:t>
            </w:r>
          </w:p>
        </w:tc>
        <w:tc>
          <w:tcPr>
            <w:tcW w:w="2191" w:type="dxa"/>
            <w:vAlign w:val="center"/>
          </w:tcPr>
          <w:p w14:paraId="321CEC7B"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color w:val="000000"/>
                <w:kern w:val="0"/>
                <w:szCs w:val="21"/>
              </w:rPr>
              <w:t>22</w:t>
            </w:r>
            <w:r w:rsidR="00F87C85">
              <w:rPr>
                <w:rFonts w:ascii="ＭＳ ゴシック" w:eastAsia="ＭＳ ゴシック" w:hAnsi="ＭＳ ゴシック" w:cs="ＭＳ ゴシック"/>
                <w:color w:val="000000"/>
                <w:kern w:val="0"/>
                <w:szCs w:val="21"/>
              </w:rPr>
              <w:t>0</w:t>
            </w:r>
            <w:r>
              <w:rPr>
                <w:rFonts w:ascii="ＭＳ ゴシック" w:eastAsia="ＭＳ ゴシック" w:hAnsi="ＭＳ ゴシック" w:cs="ＭＳ ゴシック"/>
                <w:color w:val="000000"/>
                <w:kern w:val="0"/>
                <w:szCs w:val="21"/>
              </w:rPr>
              <w:t>.0</w:t>
            </w:r>
            <w:r>
              <w:rPr>
                <w:rFonts w:ascii="ＭＳ ゴシック" w:eastAsia="ＭＳ ゴシック" w:hAnsi="ＭＳ ゴシック" w:cs="ＭＳ ゴシック" w:hint="eastAsia"/>
                <w:color w:val="000000"/>
                <w:kern w:val="0"/>
                <w:szCs w:val="21"/>
              </w:rPr>
              <w:t>回</w:t>
            </w:r>
          </w:p>
        </w:tc>
        <w:tc>
          <w:tcPr>
            <w:tcW w:w="2896" w:type="dxa"/>
            <w:vAlign w:val="center"/>
          </w:tcPr>
          <w:p w14:paraId="1AA8F83D"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（計画実車走行キロ）</w:t>
            </w:r>
          </w:p>
          <w:p w14:paraId="5F47EF8F" w14:textId="77777777" w:rsidR="00F87C85" w:rsidRDefault="00F87C85" w:rsidP="00F87C85">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46,360.0</w:t>
            </w:r>
            <w:r w:rsidR="008A4CBB" w:rsidRPr="00F87C85">
              <w:rPr>
                <w:rFonts w:ascii="ＭＳ ゴシック" w:eastAsia="ＭＳ ゴシック" w:hAnsi="ＭＳ ゴシック" w:cs="ＭＳ ゴシック"/>
                <w:color w:val="000000"/>
                <w:kern w:val="0"/>
                <w:szCs w:val="21"/>
              </w:rPr>
              <w:t>km</w:t>
            </w:r>
            <w:r w:rsidRPr="00F87C85">
              <w:rPr>
                <w:rFonts w:ascii="ＭＳ ゴシック" w:eastAsia="ＭＳ ゴシック" w:hAnsi="ＭＳ ゴシック" w:cs="ＭＳ ゴシック" w:hint="eastAsia"/>
                <w:color w:val="000000"/>
                <w:kern w:val="0"/>
                <w:szCs w:val="21"/>
              </w:rPr>
              <w:t>(1</w:t>
            </w:r>
            <w:r w:rsidRPr="00F87C85">
              <w:rPr>
                <w:rFonts w:ascii="ＭＳ ゴシック" w:eastAsia="ＭＳ ゴシック" w:hAnsi="ＭＳ ゴシック" w:cs="ＭＳ ゴシック"/>
                <w:color w:val="000000"/>
                <w:kern w:val="0"/>
                <w:szCs w:val="21"/>
              </w:rPr>
              <w:t>222.0</w:t>
            </w:r>
            <w:r w:rsidRPr="00F87C85">
              <w:rPr>
                <w:rFonts w:ascii="ＭＳ ゴシック" w:eastAsia="ＭＳ ゴシック" w:hAnsi="ＭＳ ゴシック" w:cs="ＭＳ ゴシック" w:hint="eastAsia"/>
                <w:color w:val="000000"/>
                <w:kern w:val="0"/>
                <w:szCs w:val="21"/>
              </w:rPr>
              <w:t>*1</w:t>
            </w:r>
            <w:r w:rsidRPr="00F87C85">
              <w:rPr>
                <w:rFonts w:ascii="ＭＳ ゴシック" w:eastAsia="ＭＳ ゴシック" w:hAnsi="ＭＳ ゴシック" w:cs="ＭＳ ゴシック"/>
                <w:color w:val="000000"/>
                <w:kern w:val="0"/>
                <w:szCs w:val="21"/>
              </w:rPr>
              <w:t>9.0</w:t>
            </w:r>
            <w:r w:rsidRPr="00F87C85">
              <w:rPr>
                <w:rFonts w:ascii="ＭＳ ゴシック" w:eastAsia="ＭＳ ゴシック" w:hAnsi="ＭＳ ゴシック" w:cs="ＭＳ ゴシック" w:hint="eastAsia"/>
                <w:color w:val="000000"/>
                <w:kern w:val="0"/>
                <w:szCs w:val="21"/>
              </w:rPr>
              <w:t>*</w:t>
            </w:r>
            <w:r w:rsidRPr="00F87C85">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color w:val="000000"/>
                <w:kern w:val="0"/>
                <w:szCs w:val="21"/>
              </w:rPr>
              <w:t>)</w:t>
            </w:r>
          </w:p>
        </w:tc>
        <w:tc>
          <w:tcPr>
            <w:tcW w:w="2787" w:type="dxa"/>
            <w:vAlign w:val="center"/>
          </w:tcPr>
          <w:p w14:paraId="65BE3204" w14:textId="77777777" w:rsidR="008A4CBB" w:rsidRDefault="008A4CBB"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（計画実車走行キロ）</w:t>
            </w:r>
          </w:p>
          <w:p w14:paraId="4C91A0F7" w14:textId="77777777" w:rsidR="008A4CBB" w:rsidRDefault="00F87C85"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5,124.0</w:t>
            </w:r>
            <w:r w:rsidR="008A4CBB" w:rsidRPr="00F87C85">
              <w:rPr>
                <w:rFonts w:ascii="ＭＳ ゴシック" w:eastAsia="ＭＳ ゴシック" w:hAnsi="ＭＳ ゴシック" w:cs="ＭＳ ゴシック"/>
                <w:color w:val="000000"/>
                <w:kern w:val="0"/>
                <w:szCs w:val="21"/>
              </w:rPr>
              <w:t>km</w:t>
            </w:r>
            <w:r>
              <w:rPr>
                <w:rFonts w:ascii="ＭＳ ゴシック" w:eastAsia="ＭＳ ゴシック" w:hAnsi="ＭＳ ゴシック" w:cs="ＭＳ ゴシック"/>
                <w:color w:val="000000"/>
                <w:kern w:val="0"/>
                <w:szCs w:val="21"/>
              </w:rPr>
              <w:t>(</w:t>
            </w:r>
            <w:r w:rsidRPr="00F87C85">
              <w:rPr>
                <w:rFonts w:ascii="ＭＳ ゴシック" w:eastAsia="ＭＳ ゴシック" w:hAnsi="ＭＳ ゴシック" w:cs="ＭＳ ゴシック"/>
                <w:color w:val="000000"/>
                <w:kern w:val="0"/>
                <w:szCs w:val="21"/>
              </w:rPr>
              <w:t>1222.0</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2.1*2)</w:t>
            </w:r>
          </w:p>
        </w:tc>
      </w:tr>
      <w:tr w:rsidR="00F87C85" w:rsidRPr="00226745" w14:paraId="00C81C24" w14:textId="77777777" w:rsidTr="00F87C85">
        <w:trPr>
          <w:trHeight w:val="70"/>
          <w:jc w:val="center"/>
        </w:trPr>
        <w:tc>
          <w:tcPr>
            <w:tcW w:w="1178" w:type="dxa"/>
            <w:tcBorders>
              <w:left w:val="nil"/>
              <w:right w:val="nil"/>
            </w:tcBorders>
            <w:vAlign w:val="center"/>
          </w:tcPr>
          <w:p w14:paraId="62B8B067" w14:textId="77777777" w:rsidR="00EB6D5E" w:rsidRDefault="00EB6D5E" w:rsidP="008A4CBB">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2191" w:type="dxa"/>
            <w:tcBorders>
              <w:left w:val="nil"/>
              <w:right w:val="nil"/>
            </w:tcBorders>
            <w:vAlign w:val="center"/>
          </w:tcPr>
          <w:p w14:paraId="62544000" w14:textId="77777777" w:rsidR="00EB6D5E" w:rsidRDefault="00EB6D5E"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p>
        </w:tc>
        <w:tc>
          <w:tcPr>
            <w:tcW w:w="2896" w:type="dxa"/>
            <w:tcBorders>
              <w:left w:val="nil"/>
              <w:right w:val="nil"/>
            </w:tcBorders>
            <w:vAlign w:val="center"/>
          </w:tcPr>
          <w:p w14:paraId="55281F02" w14:textId="77777777" w:rsidR="00EB6D5E" w:rsidRDefault="00EB6D5E"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p>
        </w:tc>
        <w:tc>
          <w:tcPr>
            <w:tcW w:w="2787" w:type="dxa"/>
            <w:tcBorders>
              <w:left w:val="nil"/>
              <w:right w:val="nil"/>
            </w:tcBorders>
            <w:vAlign w:val="center"/>
          </w:tcPr>
          <w:p w14:paraId="7F3A75DA" w14:textId="77777777" w:rsidR="00EB6D5E" w:rsidRDefault="00EB6D5E"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p>
        </w:tc>
      </w:tr>
      <w:tr w:rsidR="00F87C85" w:rsidRPr="00226745" w14:paraId="76E299DA" w14:textId="77777777" w:rsidTr="00F87C85">
        <w:trPr>
          <w:trHeight w:val="70"/>
          <w:jc w:val="center"/>
        </w:trPr>
        <w:tc>
          <w:tcPr>
            <w:tcW w:w="1178" w:type="dxa"/>
            <w:vAlign w:val="center"/>
          </w:tcPr>
          <w:p w14:paraId="17EC52F1" w14:textId="77777777" w:rsidR="00EB6D5E" w:rsidRDefault="00EB6D5E" w:rsidP="008A4CBB">
            <w:pPr>
              <w:adjustRightInd w:val="0"/>
              <w:spacing w:line="316" w:lineRule="exact"/>
              <w:textAlignment w:val="baseline"/>
              <w:rPr>
                <w:rFonts w:ascii="ＭＳ ゴシック" w:eastAsia="ＭＳ ゴシック" w:hAnsi="ＭＳ ゴシック" w:cs="ＭＳ ゴシック"/>
                <w:color w:val="000000"/>
                <w:kern w:val="0"/>
                <w:szCs w:val="21"/>
              </w:rPr>
            </w:pPr>
            <w:r w:rsidRPr="00F87C85">
              <w:rPr>
                <w:rFonts w:ascii="ＭＳ ゴシック" w:eastAsia="ＭＳ ゴシック" w:hAnsi="ＭＳ ゴシック" w:cs="ＭＳ ゴシック" w:hint="eastAsia"/>
                <w:color w:val="000000"/>
                <w:kern w:val="0"/>
                <w:szCs w:val="21"/>
              </w:rPr>
              <w:t>合計キロ</w:t>
            </w:r>
          </w:p>
        </w:tc>
        <w:tc>
          <w:tcPr>
            <w:tcW w:w="2191" w:type="dxa"/>
            <w:vAlign w:val="center"/>
          </w:tcPr>
          <w:p w14:paraId="6036B46D" w14:textId="77777777" w:rsidR="00EB6D5E" w:rsidRDefault="00F87C85"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112</w:t>
            </w:r>
            <w:r w:rsidR="00EB6D5E">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t>972.0</w:t>
            </w:r>
            <w:r w:rsidR="0036284D">
              <w:rPr>
                <w:rFonts w:ascii="ＭＳ ゴシック" w:eastAsia="ＭＳ ゴシック" w:hAnsi="ＭＳ ゴシック" w:cs="ＭＳ ゴシック"/>
                <w:color w:val="000000"/>
                <w:kern w:val="0"/>
                <w:szCs w:val="21"/>
              </w:rPr>
              <w:t>km</w:t>
            </w:r>
          </w:p>
          <w:p w14:paraId="2DB4ACE0" w14:textId="77777777" w:rsidR="0036284D" w:rsidRDefault="0036284D"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color w:val="000000"/>
                <w:kern w:val="0"/>
                <w:szCs w:val="21"/>
              </w:rPr>
              <w:t>00.0</w:t>
            </w:r>
            <w:r>
              <w:rPr>
                <w:rFonts w:ascii="ＭＳ ゴシック" w:eastAsia="ＭＳ ゴシック" w:hAnsi="ＭＳ ゴシック" w:cs="ＭＳ ゴシック" w:hint="eastAsia"/>
                <w:color w:val="000000"/>
                <w:kern w:val="0"/>
                <w:szCs w:val="21"/>
              </w:rPr>
              <w:t>％）</w:t>
            </w:r>
          </w:p>
        </w:tc>
        <w:tc>
          <w:tcPr>
            <w:tcW w:w="2896" w:type="dxa"/>
            <w:vAlign w:val="center"/>
          </w:tcPr>
          <w:p w14:paraId="0758E57F" w14:textId="77777777" w:rsidR="00EB6D5E" w:rsidRDefault="00F87C85"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color w:val="000000"/>
                <w:kern w:val="0"/>
                <w:szCs w:val="21"/>
              </w:rPr>
              <w:t>07</w:t>
            </w:r>
            <w:r w:rsidR="00EB6D5E">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t>848</w:t>
            </w:r>
            <w:r w:rsidR="00EB6D5E">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t>0</w:t>
            </w:r>
            <w:r w:rsidR="00EB6D5E">
              <w:rPr>
                <w:rFonts w:ascii="ＭＳ ゴシック" w:eastAsia="ＭＳ ゴシック" w:hAnsi="ＭＳ ゴシック" w:cs="ＭＳ ゴシック"/>
                <w:color w:val="000000"/>
                <w:kern w:val="0"/>
                <w:szCs w:val="21"/>
              </w:rPr>
              <w:t>km</w:t>
            </w:r>
          </w:p>
          <w:p w14:paraId="7868DDA0" w14:textId="77777777" w:rsidR="0036284D" w:rsidRDefault="0036284D"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（9</w:t>
            </w:r>
            <w:r>
              <w:rPr>
                <w:rFonts w:ascii="ＭＳ ゴシック" w:eastAsia="ＭＳ ゴシック" w:hAnsi="ＭＳ ゴシック" w:cs="ＭＳ ゴシック"/>
                <w:color w:val="000000"/>
                <w:kern w:val="0"/>
                <w:szCs w:val="21"/>
              </w:rPr>
              <w:t>5.</w:t>
            </w:r>
            <w:r w:rsidR="00F87C85">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w:t>
            </w:r>
          </w:p>
        </w:tc>
        <w:tc>
          <w:tcPr>
            <w:tcW w:w="2787" w:type="dxa"/>
            <w:vAlign w:val="center"/>
          </w:tcPr>
          <w:p w14:paraId="6A0B2E92" w14:textId="77777777" w:rsidR="00EB6D5E" w:rsidRDefault="00F87C85"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5,124</w:t>
            </w:r>
            <w:r w:rsidR="00EB6D5E">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t>0</w:t>
            </w:r>
            <w:r w:rsidR="00EB6D5E">
              <w:rPr>
                <w:rFonts w:ascii="ＭＳ ゴシック" w:eastAsia="ＭＳ ゴシック" w:hAnsi="ＭＳ ゴシック" w:cs="ＭＳ ゴシック"/>
                <w:color w:val="000000"/>
                <w:kern w:val="0"/>
                <w:szCs w:val="21"/>
              </w:rPr>
              <w:t>km</w:t>
            </w:r>
          </w:p>
          <w:p w14:paraId="4A068329" w14:textId="77777777" w:rsidR="0036284D" w:rsidRDefault="0036284D" w:rsidP="008A4CBB">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（4</w:t>
            </w:r>
            <w:r>
              <w:rPr>
                <w:rFonts w:ascii="ＭＳ ゴシック" w:eastAsia="ＭＳ ゴシック" w:hAnsi="ＭＳ ゴシック" w:cs="ＭＳ ゴシック"/>
                <w:color w:val="000000"/>
                <w:kern w:val="0"/>
                <w:szCs w:val="21"/>
              </w:rPr>
              <w:t>.</w:t>
            </w:r>
            <w:r w:rsidR="00F87C85">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w:t>
            </w:r>
          </w:p>
        </w:tc>
      </w:tr>
    </w:tbl>
    <w:p w14:paraId="6E3537DA" w14:textId="77777777" w:rsidR="00EB6D5E" w:rsidRDefault="00EB6D5E" w:rsidP="002E4ECB">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u w:val="single"/>
        </w:rPr>
      </w:pPr>
    </w:p>
    <w:tbl>
      <w:tblPr>
        <w:tblStyle w:val="a7"/>
        <w:tblW w:w="8278" w:type="dxa"/>
        <w:jc w:val="center"/>
        <w:tblLook w:val="04A0" w:firstRow="1" w:lastRow="0" w:firstColumn="1" w:lastColumn="0" w:noHBand="0" w:noVBand="1"/>
      </w:tblPr>
      <w:tblGrid>
        <w:gridCol w:w="1642"/>
        <w:gridCol w:w="1276"/>
        <w:gridCol w:w="992"/>
        <w:gridCol w:w="1207"/>
        <w:gridCol w:w="1074"/>
        <w:gridCol w:w="1227"/>
        <w:gridCol w:w="860"/>
      </w:tblGrid>
      <w:tr w:rsidR="00EB6D5E" w:rsidRPr="00226745" w14:paraId="77AAD7AB" w14:textId="77777777" w:rsidTr="00F87C85">
        <w:trPr>
          <w:trHeight w:val="214"/>
          <w:jc w:val="center"/>
        </w:trPr>
        <w:tc>
          <w:tcPr>
            <w:tcW w:w="1642" w:type="dxa"/>
          </w:tcPr>
          <w:p w14:paraId="0AACA98C"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2268" w:type="dxa"/>
            <w:gridSpan w:val="2"/>
          </w:tcPr>
          <w:p w14:paraId="1CF1235F" w14:textId="77777777" w:rsidR="00EB6D5E" w:rsidRDefault="00EB6D5E"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系統キロ</w:t>
            </w:r>
          </w:p>
        </w:tc>
        <w:tc>
          <w:tcPr>
            <w:tcW w:w="2281" w:type="dxa"/>
            <w:gridSpan w:val="2"/>
            <w:vAlign w:val="center"/>
          </w:tcPr>
          <w:p w14:paraId="69E6C03C" w14:textId="77777777" w:rsidR="00EB6D5E" w:rsidRDefault="00EB6D5E"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r w:rsidRPr="00226745">
              <w:rPr>
                <w:rFonts w:ascii="ＭＳ ゴシック" w:eastAsia="ＭＳ ゴシック" w:hAnsi="ＭＳ ゴシック" w:cs="ＭＳ ゴシック" w:hint="eastAsia"/>
                <w:color w:val="000000"/>
                <w:kern w:val="0"/>
                <w:szCs w:val="21"/>
              </w:rPr>
              <w:t>市</w:t>
            </w:r>
          </w:p>
        </w:tc>
        <w:tc>
          <w:tcPr>
            <w:tcW w:w="2087" w:type="dxa"/>
            <w:gridSpan w:val="2"/>
            <w:vAlign w:val="center"/>
          </w:tcPr>
          <w:p w14:paraId="5469BE00" w14:textId="77777777" w:rsidR="00EB6D5E" w:rsidRDefault="00EB6D5E" w:rsidP="006C3D58">
            <w:pPr>
              <w:adjustRightInd w:val="0"/>
              <w:spacing w:line="316"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Pr="00226745">
              <w:rPr>
                <w:rFonts w:ascii="ＭＳ ゴシック" w:eastAsia="ＭＳ ゴシック" w:hAnsi="ＭＳ ゴシック" w:cs="ＭＳ ゴシック" w:hint="eastAsia"/>
                <w:color w:val="000000"/>
                <w:kern w:val="0"/>
                <w:szCs w:val="21"/>
              </w:rPr>
              <w:t>市</w:t>
            </w:r>
          </w:p>
        </w:tc>
      </w:tr>
      <w:tr w:rsidR="00F87C85" w:rsidRPr="00226745" w14:paraId="4E105991" w14:textId="77777777" w:rsidTr="00F87C85">
        <w:trPr>
          <w:trHeight w:val="203"/>
          <w:jc w:val="center"/>
        </w:trPr>
        <w:tc>
          <w:tcPr>
            <w:tcW w:w="1642" w:type="dxa"/>
            <w:vMerge w:val="restart"/>
            <w:vAlign w:val="center"/>
          </w:tcPr>
          <w:p w14:paraId="7020BADF" w14:textId="77777777" w:rsidR="00EB6D5E"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主系統</w:t>
            </w:r>
          </w:p>
          <w:p w14:paraId="32ADF1AD" w14:textId="77777777" w:rsidR="00EB6D5E" w:rsidRPr="00226745" w:rsidRDefault="00F87C85"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EB6D5E">
              <w:rPr>
                <w:rFonts w:ascii="ＭＳ ゴシック" w:eastAsia="ＭＳ ゴシック" w:hAnsi="ＭＳ ゴシック" w:cs="ＭＳ ゴシック" w:hint="eastAsia"/>
                <w:color w:val="000000"/>
                <w:kern w:val="0"/>
                <w:szCs w:val="21"/>
              </w:rPr>
              <w:t>類似系統込）</w:t>
            </w:r>
          </w:p>
        </w:tc>
        <w:tc>
          <w:tcPr>
            <w:tcW w:w="1276" w:type="dxa"/>
          </w:tcPr>
          <w:p w14:paraId="561D4CA4"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5.4k</w:t>
            </w:r>
            <w:r>
              <w:rPr>
                <w:rFonts w:ascii="ＭＳ ゴシック" w:eastAsia="ＭＳ ゴシック" w:hAnsi="ＭＳ ゴシック" w:cs="ＭＳ ゴシック" w:hint="eastAsia"/>
                <w:color w:val="000000"/>
                <w:kern w:val="0"/>
                <w:szCs w:val="21"/>
              </w:rPr>
              <w:t>m</w:t>
            </w:r>
          </w:p>
        </w:tc>
        <w:tc>
          <w:tcPr>
            <w:tcW w:w="992" w:type="dxa"/>
          </w:tcPr>
          <w:p w14:paraId="3D1224C4" w14:textId="77777777" w:rsidR="00EB6D5E"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207" w:type="dxa"/>
          </w:tcPr>
          <w:p w14:paraId="7C195056"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往：2</w:t>
            </w:r>
            <w:r>
              <w:rPr>
                <w:rFonts w:ascii="ＭＳ ゴシック" w:eastAsia="ＭＳ ゴシック" w:hAnsi="ＭＳ ゴシック" w:cs="ＭＳ ゴシック"/>
                <w:color w:val="000000"/>
                <w:kern w:val="0"/>
                <w:szCs w:val="21"/>
              </w:rPr>
              <w:t>4.2km</w:t>
            </w:r>
          </w:p>
        </w:tc>
        <w:tc>
          <w:tcPr>
            <w:tcW w:w="1074" w:type="dxa"/>
          </w:tcPr>
          <w:p w14:paraId="722BEAFA"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c>
          <w:tcPr>
            <w:tcW w:w="1227" w:type="dxa"/>
          </w:tcPr>
          <w:p w14:paraId="19E25CDA"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往：1</w:t>
            </w:r>
            <w:r>
              <w:rPr>
                <w:rFonts w:ascii="ＭＳ ゴシック" w:eastAsia="ＭＳ ゴシック" w:hAnsi="ＭＳ ゴシック" w:cs="ＭＳ ゴシック"/>
                <w:color w:val="000000"/>
                <w:kern w:val="0"/>
                <w:szCs w:val="21"/>
              </w:rPr>
              <w:t>.2km</w:t>
            </w:r>
          </w:p>
        </w:tc>
        <w:tc>
          <w:tcPr>
            <w:tcW w:w="860" w:type="dxa"/>
          </w:tcPr>
          <w:p w14:paraId="1C10DD8E"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(平均)</w:t>
            </w:r>
          </w:p>
        </w:tc>
      </w:tr>
      <w:tr w:rsidR="00F87C85" w:rsidRPr="00226745" w14:paraId="1DFB2E2A" w14:textId="77777777" w:rsidTr="00F87C85">
        <w:trPr>
          <w:trHeight w:val="223"/>
          <w:jc w:val="center"/>
        </w:trPr>
        <w:tc>
          <w:tcPr>
            <w:tcW w:w="1642" w:type="dxa"/>
            <w:vMerge/>
            <w:vAlign w:val="center"/>
          </w:tcPr>
          <w:p w14:paraId="6448E65E"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p>
        </w:tc>
        <w:tc>
          <w:tcPr>
            <w:tcW w:w="1276" w:type="dxa"/>
          </w:tcPr>
          <w:p w14:paraId="5BBA840E"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5.0km</w:t>
            </w:r>
          </w:p>
        </w:tc>
        <w:tc>
          <w:tcPr>
            <w:tcW w:w="992" w:type="dxa"/>
          </w:tcPr>
          <w:p w14:paraId="1D68FA1C" w14:textId="77777777" w:rsidR="00EB6D5E"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color w:val="000000"/>
                <w:kern w:val="0"/>
                <w:szCs w:val="21"/>
              </w:rPr>
              <w:t>5.2km</w:t>
            </w:r>
          </w:p>
        </w:tc>
        <w:tc>
          <w:tcPr>
            <w:tcW w:w="1207" w:type="dxa"/>
          </w:tcPr>
          <w:p w14:paraId="5F4FC2A9"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復：2</w:t>
            </w:r>
            <w:r>
              <w:rPr>
                <w:rFonts w:ascii="ＭＳ ゴシック" w:eastAsia="ＭＳ ゴシック" w:hAnsi="ＭＳ ゴシック" w:cs="ＭＳ ゴシック"/>
                <w:color w:val="000000"/>
                <w:kern w:val="0"/>
                <w:szCs w:val="21"/>
              </w:rPr>
              <w:t>3.9km</w:t>
            </w:r>
          </w:p>
        </w:tc>
        <w:tc>
          <w:tcPr>
            <w:tcW w:w="1074" w:type="dxa"/>
          </w:tcPr>
          <w:p w14:paraId="11EBB9F8" w14:textId="77777777" w:rsidR="00F87C8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24.</w:t>
            </w:r>
            <w:r w:rsidR="00F87C85">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t>km</w:t>
            </w:r>
          </w:p>
          <w:p w14:paraId="1B4A1A24"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F87C85">
              <w:rPr>
                <w:rFonts w:ascii="ＭＳ ゴシック" w:eastAsia="ＭＳ ゴシック" w:hAnsi="ＭＳ ゴシック" w:cs="ＭＳ ゴシック" w:hint="eastAsia"/>
                <w:color w:val="000000"/>
                <w:kern w:val="0"/>
                <w:szCs w:val="21"/>
              </w:rPr>
              <w:t>9</w:t>
            </w:r>
            <w:r w:rsidR="00F87C85">
              <w:rPr>
                <w:rFonts w:ascii="ＭＳ ゴシック" w:eastAsia="ＭＳ ゴシック" w:hAnsi="ＭＳ ゴシック" w:cs="ＭＳ ゴシック"/>
                <w:color w:val="000000"/>
                <w:kern w:val="0"/>
                <w:szCs w:val="21"/>
              </w:rPr>
              <w:t>5.5</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w:t>
            </w:r>
          </w:p>
        </w:tc>
        <w:tc>
          <w:tcPr>
            <w:tcW w:w="1227" w:type="dxa"/>
          </w:tcPr>
          <w:p w14:paraId="04D98FA7"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復：1</w:t>
            </w:r>
            <w:r>
              <w:rPr>
                <w:rFonts w:ascii="ＭＳ ゴシック" w:eastAsia="ＭＳ ゴシック" w:hAnsi="ＭＳ ゴシック" w:cs="ＭＳ ゴシック"/>
                <w:color w:val="000000"/>
                <w:kern w:val="0"/>
                <w:szCs w:val="21"/>
              </w:rPr>
              <w:t>.1km</w:t>
            </w:r>
          </w:p>
        </w:tc>
        <w:tc>
          <w:tcPr>
            <w:tcW w:w="860" w:type="dxa"/>
          </w:tcPr>
          <w:p w14:paraId="2968B277" w14:textId="77777777" w:rsidR="00F87C8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1.1km</w:t>
            </w:r>
          </w:p>
          <w:p w14:paraId="30934CEF" w14:textId="77777777" w:rsidR="00EB6D5E" w:rsidRPr="00226745" w:rsidRDefault="00EB6D5E" w:rsidP="006C3D58">
            <w:pPr>
              <w:adjustRightInd w:val="0"/>
              <w:spacing w:line="316"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F87C85">
              <w:rPr>
                <w:rFonts w:ascii="ＭＳ ゴシック" w:eastAsia="ＭＳ ゴシック" w:hAnsi="ＭＳ ゴシック" w:cs="ＭＳ ゴシック"/>
                <w:color w:val="000000"/>
                <w:kern w:val="0"/>
                <w:szCs w:val="21"/>
              </w:rPr>
              <w:t>4.5</w:t>
            </w:r>
            <w:r>
              <w:rPr>
                <w:rFonts w:ascii="ＭＳ ゴシック" w:eastAsia="ＭＳ ゴシック" w:hAnsi="ＭＳ ゴシック" w:cs="ＭＳ ゴシック"/>
                <w:color w:val="000000"/>
                <w:kern w:val="0"/>
                <w:szCs w:val="21"/>
              </w:rPr>
              <w:t>%)</w:t>
            </w:r>
          </w:p>
        </w:tc>
      </w:tr>
    </w:tbl>
    <w:p w14:paraId="4826C3B8" w14:textId="77777777" w:rsidR="00F84D8A" w:rsidRDefault="00F84D8A">
      <w:pPr>
        <w:adjustRightInd w:val="0"/>
        <w:spacing w:line="316" w:lineRule="exact"/>
        <w:textAlignment w:val="baseline"/>
        <w:rPr>
          <w:rFonts w:ascii="ＭＳ 明朝" w:eastAsia="ＭＳ ゴシック" w:cs="ＭＳ ゴシック"/>
          <w:color w:val="000000"/>
          <w:kern w:val="0"/>
          <w:szCs w:val="21"/>
        </w:rPr>
      </w:pPr>
    </w:p>
    <w:p w14:paraId="122F481B" w14:textId="77777777" w:rsidR="002541D2" w:rsidRDefault="004E50A8">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lastRenderedPageBreak/>
        <w:t>■</w:t>
      </w:r>
      <w:r w:rsidR="002541D2">
        <w:rPr>
          <w:rFonts w:ascii="ＭＳ 明朝" w:eastAsia="ＭＳ ゴシック" w:cs="ＭＳ ゴシック" w:hint="eastAsia"/>
          <w:color w:val="000000"/>
          <w:kern w:val="0"/>
          <w:szCs w:val="21"/>
        </w:rPr>
        <w:t>各項目</w:t>
      </w:r>
      <w:r w:rsidR="00AF3E8E">
        <w:rPr>
          <w:rFonts w:ascii="ＭＳ 明朝" w:eastAsia="ＭＳ ゴシック" w:cs="ＭＳ ゴシック" w:hint="eastAsia"/>
          <w:color w:val="000000"/>
          <w:kern w:val="0"/>
          <w:szCs w:val="21"/>
        </w:rPr>
        <w:t>（全体シート）</w:t>
      </w:r>
      <w:r w:rsidR="002541D2">
        <w:rPr>
          <w:rFonts w:ascii="ＭＳ 明朝" w:eastAsia="ＭＳ ゴシック" w:cs="ＭＳ ゴシック" w:hint="eastAsia"/>
          <w:color w:val="000000"/>
          <w:kern w:val="0"/>
          <w:szCs w:val="21"/>
        </w:rPr>
        <w:t>の記入上の注意</w:t>
      </w:r>
    </w:p>
    <w:p w14:paraId="3AEDFA9E" w14:textId="77777777" w:rsidR="002541D2" w:rsidRDefault="00CE07FD">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「運行系統名」･･･</w:t>
      </w:r>
      <w:r w:rsidRPr="005834E7">
        <w:rPr>
          <w:rFonts w:asciiTheme="minorEastAsia" w:eastAsiaTheme="minorEastAsia" w:hAnsiTheme="minorEastAsia" w:cs="ＭＳ ゴシック" w:hint="eastAsia"/>
          <w:color w:val="000000"/>
          <w:kern w:val="0"/>
          <w:szCs w:val="21"/>
        </w:rPr>
        <w:t>系統毎に記載する</w:t>
      </w:r>
      <w:r w:rsidR="002541D2" w:rsidRPr="005834E7">
        <w:rPr>
          <w:rFonts w:asciiTheme="minorEastAsia" w:eastAsiaTheme="minorEastAsia" w:hAnsiTheme="minorEastAsia" w:cs="ＭＳ ゴシック" w:hint="eastAsia"/>
          <w:color w:val="000000"/>
          <w:kern w:val="0"/>
          <w:szCs w:val="21"/>
        </w:rPr>
        <w:t>。</w:t>
      </w:r>
      <w:r w:rsidR="00790B46" w:rsidRPr="005834E7">
        <w:rPr>
          <w:rFonts w:asciiTheme="minorEastAsia" w:eastAsiaTheme="minorEastAsia" w:hAnsiTheme="minorEastAsia" w:cs="ＭＳ ゴシック" w:hint="eastAsia"/>
          <w:color w:val="000000"/>
          <w:kern w:val="0"/>
          <w:szCs w:val="21"/>
        </w:rPr>
        <w:t>なお、</w:t>
      </w:r>
      <w:r w:rsidR="00790B46" w:rsidRPr="005834E7">
        <w:rPr>
          <w:rFonts w:asciiTheme="minorEastAsia" w:eastAsiaTheme="minorEastAsia" w:hAnsiTheme="minorEastAsia" w:cs="ＭＳ ゴシック" w:hint="eastAsia"/>
          <w:color w:val="000000"/>
          <w:kern w:val="0"/>
          <w:szCs w:val="21"/>
          <w:u w:val="single"/>
        </w:rPr>
        <w:t>運行系統名が重複する場合は、経由地を記載するなど、区別の可能な運行系統名とする</w:t>
      </w:r>
      <w:r w:rsidR="00790B46" w:rsidRPr="005834E7">
        <w:rPr>
          <w:rFonts w:asciiTheme="minorEastAsia" w:eastAsiaTheme="minorEastAsia" w:hAnsiTheme="minorEastAsia" w:cs="ＭＳ ゴシック" w:hint="eastAsia"/>
          <w:color w:val="000000"/>
          <w:kern w:val="0"/>
          <w:szCs w:val="21"/>
        </w:rPr>
        <w:t>こと。</w:t>
      </w:r>
    </w:p>
    <w:p w14:paraId="56B44BD3" w14:textId="77777777" w:rsidR="002541D2" w:rsidRDefault="002541D2">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「広域行政圏中心市町村名」･･･</w:t>
      </w:r>
      <w:r w:rsidRPr="005834E7">
        <w:rPr>
          <w:rFonts w:asciiTheme="minorEastAsia" w:eastAsiaTheme="minorEastAsia" w:hAnsiTheme="minorEastAsia" w:cs="ＭＳ ゴシック" w:hint="eastAsia"/>
          <w:color w:val="000000"/>
          <w:kern w:val="0"/>
          <w:szCs w:val="21"/>
        </w:rPr>
        <w:t>新潟県バス運行対策補助金交付要綱別表２に定め</w:t>
      </w:r>
      <w:r w:rsidR="006C6629">
        <w:rPr>
          <w:rFonts w:asciiTheme="minorEastAsia" w:eastAsiaTheme="minorEastAsia" w:hAnsiTheme="minorEastAsia" w:cs="ＭＳ ゴシック" w:hint="eastAsia"/>
          <w:color w:val="000000"/>
          <w:kern w:val="0"/>
          <w:szCs w:val="21"/>
        </w:rPr>
        <w:t>る広域行政圏の中心市町名又は、それに準ずるものとして新たに</w:t>
      </w:r>
      <w:r w:rsidR="000B2DE9">
        <w:rPr>
          <w:rFonts w:asciiTheme="minorEastAsia" w:eastAsiaTheme="minorEastAsia" w:hAnsiTheme="minorEastAsia" w:cs="ＭＳ ゴシック" w:hint="eastAsia"/>
          <w:color w:val="000000"/>
          <w:kern w:val="0"/>
          <w:szCs w:val="21"/>
        </w:rPr>
        <w:t>各市町村法定</w:t>
      </w:r>
      <w:r w:rsidR="006C6629">
        <w:rPr>
          <w:rFonts w:asciiTheme="minorEastAsia" w:eastAsiaTheme="minorEastAsia" w:hAnsiTheme="minorEastAsia" w:cs="ＭＳ ゴシック" w:hint="eastAsia"/>
          <w:color w:val="000000"/>
          <w:kern w:val="0"/>
          <w:szCs w:val="21"/>
        </w:rPr>
        <w:t>協議会</w:t>
      </w:r>
      <w:r w:rsidRPr="005834E7">
        <w:rPr>
          <w:rFonts w:asciiTheme="minorEastAsia" w:eastAsiaTheme="minorEastAsia" w:hAnsiTheme="minorEastAsia" w:cs="ＭＳ ゴシック" w:hint="eastAsia"/>
          <w:color w:val="000000"/>
          <w:kern w:val="0"/>
          <w:szCs w:val="21"/>
        </w:rPr>
        <w:t>の指定を受けようとする市町村名を記載する。現在指定の市町村（平成</w:t>
      </w:r>
      <w:r w:rsidR="00E314F2" w:rsidRPr="005834E7">
        <w:rPr>
          <w:rFonts w:asciiTheme="minorEastAsia" w:eastAsiaTheme="minorEastAsia" w:hAnsiTheme="minorEastAsia" w:cs="ＭＳ ゴシック" w:hint="eastAsia"/>
          <w:color w:val="000000"/>
          <w:kern w:val="0"/>
          <w:szCs w:val="21"/>
        </w:rPr>
        <w:t>13</w:t>
      </w:r>
      <w:r w:rsidRPr="005834E7">
        <w:rPr>
          <w:rFonts w:asciiTheme="minorEastAsia" w:eastAsiaTheme="minorEastAsia" w:hAnsiTheme="minorEastAsia" w:cs="ＭＳ ゴシック" w:hint="eastAsia"/>
          <w:color w:val="000000"/>
          <w:kern w:val="0"/>
          <w:szCs w:val="21"/>
        </w:rPr>
        <w:t>年３月</w:t>
      </w:r>
      <w:r w:rsidR="00E314F2" w:rsidRPr="005834E7">
        <w:rPr>
          <w:rFonts w:asciiTheme="minorEastAsia" w:eastAsiaTheme="minorEastAsia" w:hAnsiTheme="minorEastAsia" w:cs="ＭＳ ゴシック" w:hint="eastAsia"/>
          <w:color w:val="000000"/>
          <w:kern w:val="0"/>
          <w:szCs w:val="21"/>
        </w:rPr>
        <w:t>31</w:t>
      </w:r>
      <w:r w:rsidRPr="005834E7">
        <w:rPr>
          <w:rFonts w:asciiTheme="minorEastAsia" w:eastAsiaTheme="minorEastAsia" w:hAnsiTheme="minorEastAsia" w:cs="ＭＳ ゴシック" w:hint="eastAsia"/>
          <w:color w:val="000000"/>
          <w:kern w:val="0"/>
          <w:szCs w:val="21"/>
        </w:rPr>
        <w:t>日現在の区分）は、以下のとおり。</w:t>
      </w:r>
    </w:p>
    <w:p w14:paraId="5DCDC1FB" w14:textId="77777777" w:rsidR="002541D2" w:rsidRPr="00E314F2" w:rsidRDefault="002541D2">
      <w:pPr>
        <w:adjustRightInd w:val="0"/>
        <w:spacing w:line="316" w:lineRule="exact"/>
        <w:textAlignment w:val="baseline"/>
        <w:rPr>
          <w:rFonts w:ascii="ＭＳ 明朝" w:hAnsi="Times New Roman"/>
          <w:color w:val="000000"/>
          <w:kern w:val="0"/>
          <w:szCs w:val="21"/>
        </w:rPr>
      </w:pPr>
    </w:p>
    <w:p w14:paraId="39979C57" w14:textId="77777777" w:rsidR="002541D2" w:rsidRDefault="002541D2">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◎広域行政圏の中心市町</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9"/>
      </w:tblGrid>
      <w:tr w:rsidR="002541D2" w:rsidRPr="005834E7" w14:paraId="55221D73" w14:textId="77777777">
        <w:trPr>
          <w:trHeight w:val="1294"/>
        </w:trPr>
        <w:tc>
          <w:tcPr>
            <w:tcW w:w="8579" w:type="dxa"/>
            <w:tcBorders>
              <w:top w:val="single" w:sz="12" w:space="0" w:color="000000"/>
              <w:left w:val="single" w:sz="12" w:space="0" w:color="000000"/>
              <w:bottom w:val="single" w:sz="12" w:space="0" w:color="000000"/>
              <w:right w:val="single" w:sz="12" w:space="0" w:color="000000"/>
            </w:tcBorders>
            <w:vAlign w:val="center"/>
          </w:tcPr>
          <w:p w14:paraId="08558D80" w14:textId="77777777" w:rsidR="002541D2" w:rsidRPr="005834E7" w:rsidRDefault="002541D2" w:rsidP="0039338B">
            <w:pPr>
              <w:suppressAutoHyphens/>
              <w:kinsoku w:val="0"/>
              <w:wordWrap w:val="0"/>
              <w:overflowPunct w:val="0"/>
              <w:autoSpaceDE w:val="0"/>
              <w:autoSpaceDN w:val="0"/>
              <w:adjustRightInd w:val="0"/>
              <w:spacing w:line="208" w:lineRule="atLeast"/>
              <w:textAlignment w:val="baseline"/>
              <w:rPr>
                <w:rFonts w:asciiTheme="minorEastAsia" w:eastAsiaTheme="minorEastAsia" w:hAnsiTheme="minorEastAsia"/>
                <w:color w:val="000000"/>
                <w:kern w:val="0"/>
                <w:szCs w:val="21"/>
              </w:rPr>
            </w:pPr>
            <w:r w:rsidRPr="005834E7">
              <w:rPr>
                <w:rFonts w:asciiTheme="minorEastAsia" w:eastAsiaTheme="minorEastAsia" w:hAnsiTheme="minorEastAsia" w:cs="ＭＳ ゴシック" w:hint="eastAsia"/>
                <w:color w:val="000000"/>
                <w:kern w:val="0"/>
                <w:szCs w:val="21"/>
              </w:rPr>
              <w:t>三条市・燕市・柏崎市・新発田市・上越市・糸魚川市・十日町市・（旧）六日町・（旧）両津市・（旧）佐和田町・長岡市・（旧）小出町・新潟市・五泉市・村上市・（旧）新井市</w:t>
            </w:r>
          </w:p>
        </w:tc>
      </w:tr>
    </w:tbl>
    <w:p w14:paraId="18D0963A" w14:textId="77777777" w:rsidR="002541D2" w:rsidRDefault="002541D2">
      <w:pPr>
        <w:adjustRightInd w:val="0"/>
        <w:spacing w:line="316" w:lineRule="exact"/>
        <w:textAlignment w:val="baseline"/>
        <w:rPr>
          <w:rFonts w:ascii="ＭＳ 明朝" w:hAnsi="Times New Roman"/>
          <w:color w:val="000000"/>
          <w:kern w:val="0"/>
          <w:szCs w:val="21"/>
        </w:rPr>
      </w:pPr>
      <w:r>
        <w:rPr>
          <w:rFonts w:ascii="ＭＳ ゴシック" w:hAnsi="ＭＳ ゴシック" w:cs="ＭＳ ゴシック"/>
          <w:color w:val="000000"/>
          <w:kern w:val="0"/>
          <w:szCs w:val="21"/>
        </w:rPr>
        <w:t xml:space="preserve">                                                                                  </w:t>
      </w:r>
    </w:p>
    <w:p w14:paraId="151FF38F" w14:textId="77777777" w:rsidR="002541D2" w:rsidRPr="00D61720" w:rsidRDefault="002541D2">
      <w:pPr>
        <w:adjustRightInd w:val="0"/>
        <w:spacing w:line="316" w:lineRule="exact"/>
        <w:textAlignment w:val="baseline"/>
        <w:rPr>
          <w:rFonts w:ascii="ＭＳ 明朝" w:hAnsi="Times New Roman"/>
          <w:kern w:val="0"/>
          <w:szCs w:val="21"/>
        </w:rPr>
      </w:pPr>
      <w:r w:rsidRPr="00D61720">
        <w:rPr>
          <w:rFonts w:ascii="ＭＳ 明朝" w:eastAsia="ＭＳ ゴシック" w:cs="ＭＳ ゴシック" w:hint="eastAsia"/>
          <w:kern w:val="0"/>
          <w:szCs w:val="21"/>
        </w:rPr>
        <w:t>◎それに準ずるものとして</w:t>
      </w:r>
      <w:r w:rsidR="0005471F">
        <w:rPr>
          <w:rFonts w:ascii="ＭＳ 明朝" w:eastAsia="ＭＳ ゴシック" w:cs="ＭＳ ゴシック" w:hint="eastAsia"/>
          <w:kern w:val="0"/>
          <w:szCs w:val="21"/>
        </w:rPr>
        <w:t>昨年度</w:t>
      </w:r>
      <w:r w:rsidR="006C6629">
        <w:rPr>
          <w:rFonts w:ascii="ＭＳ 明朝" w:eastAsia="ＭＳ ゴシック" w:cs="ＭＳ ゴシック" w:hint="eastAsia"/>
          <w:kern w:val="0"/>
          <w:szCs w:val="21"/>
        </w:rPr>
        <w:t>新潟県生活交通確保対策協議会</w:t>
      </w:r>
      <w:r w:rsidRPr="00D61720">
        <w:rPr>
          <w:rFonts w:ascii="ＭＳ 明朝" w:eastAsia="ＭＳ ゴシック" w:cs="ＭＳ ゴシック" w:hint="eastAsia"/>
          <w:kern w:val="0"/>
          <w:szCs w:val="21"/>
        </w:rPr>
        <w:t>の指定を受けた</w:t>
      </w:r>
      <w:r w:rsidR="000B2DE9">
        <w:rPr>
          <w:rFonts w:ascii="ＭＳ 明朝" w:eastAsia="ＭＳ ゴシック" w:cs="ＭＳ ゴシック" w:hint="eastAsia"/>
          <w:kern w:val="0"/>
          <w:szCs w:val="21"/>
        </w:rPr>
        <w:t>市町村</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9"/>
      </w:tblGrid>
      <w:tr w:rsidR="002541D2" w:rsidRPr="005834E7" w14:paraId="0102ADFB" w14:textId="77777777">
        <w:trPr>
          <w:trHeight w:val="899"/>
        </w:trPr>
        <w:tc>
          <w:tcPr>
            <w:tcW w:w="8579" w:type="dxa"/>
            <w:tcBorders>
              <w:top w:val="single" w:sz="12" w:space="0" w:color="000000"/>
              <w:left w:val="single" w:sz="12" w:space="0" w:color="000000"/>
              <w:bottom w:val="single" w:sz="12" w:space="0" w:color="000000"/>
              <w:right w:val="single" w:sz="12" w:space="0" w:color="000000"/>
            </w:tcBorders>
            <w:vAlign w:val="center"/>
          </w:tcPr>
          <w:p w14:paraId="05CF692E" w14:textId="77777777" w:rsidR="002541D2" w:rsidRPr="005834E7" w:rsidRDefault="006C6629" w:rsidP="006C6629">
            <w:pPr>
              <w:suppressAutoHyphens/>
              <w:kinsoku w:val="0"/>
              <w:wordWrap w:val="0"/>
              <w:overflowPunct w:val="0"/>
              <w:autoSpaceDE w:val="0"/>
              <w:autoSpaceDN w:val="0"/>
              <w:adjustRightInd w:val="0"/>
              <w:spacing w:line="208" w:lineRule="atLeast"/>
              <w:ind w:firstLineChars="100" w:firstLine="214"/>
              <w:textAlignment w:val="baseline"/>
              <w:rPr>
                <w:rFonts w:asciiTheme="minorEastAsia" w:eastAsiaTheme="minorEastAsia" w:hAnsiTheme="minorEastAsia"/>
                <w:kern w:val="0"/>
                <w:sz w:val="24"/>
              </w:rPr>
            </w:pPr>
            <w:r>
              <w:rPr>
                <w:rFonts w:asciiTheme="minorEastAsia" w:eastAsiaTheme="minorEastAsia" w:hAnsiTheme="minorEastAsia" w:cs="ＭＳ ゴシック" w:hint="eastAsia"/>
                <w:kern w:val="0"/>
                <w:szCs w:val="21"/>
              </w:rPr>
              <w:t>該当なし</w:t>
            </w:r>
          </w:p>
        </w:tc>
      </w:tr>
    </w:tbl>
    <w:p w14:paraId="5ED9265C" w14:textId="77777777" w:rsidR="002541D2" w:rsidRPr="005834E7" w:rsidRDefault="002541D2">
      <w:pPr>
        <w:adjustRightInd w:val="0"/>
        <w:spacing w:line="316" w:lineRule="exact"/>
        <w:textAlignment w:val="baseline"/>
        <w:rPr>
          <w:rFonts w:asciiTheme="minorEastAsia" w:eastAsiaTheme="minorEastAsia" w:hAnsiTheme="minorEastAsia"/>
          <w:color w:val="000000"/>
          <w:kern w:val="0"/>
          <w:szCs w:val="21"/>
        </w:rPr>
      </w:pPr>
      <w:r w:rsidRPr="005834E7">
        <w:rPr>
          <w:rFonts w:asciiTheme="minorEastAsia" w:eastAsiaTheme="minorEastAsia" w:hAnsiTheme="minorEastAsia" w:cs="ＭＳ ゴシック" w:hint="eastAsia"/>
          <w:color w:val="000000"/>
          <w:kern w:val="0"/>
          <w:szCs w:val="21"/>
        </w:rPr>
        <w:t xml:space="preserve">　なお、合併により市町村名の変更があった場合は、</w:t>
      </w:r>
      <w:r w:rsidRPr="005834E7">
        <w:rPr>
          <w:rFonts w:asciiTheme="minorEastAsia" w:eastAsiaTheme="minorEastAsia" w:hAnsiTheme="minorEastAsia" w:cs="ＭＳ ゴシック" w:hint="eastAsia"/>
          <w:color w:val="000000"/>
          <w:kern w:val="0"/>
          <w:szCs w:val="21"/>
          <w:u w:val="single"/>
        </w:rPr>
        <w:t>現在の市町村名を記載した上、旧市町村名もカッコ書きで併記</w:t>
      </w:r>
      <w:r w:rsidR="00562B44" w:rsidRPr="005834E7">
        <w:rPr>
          <w:rFonts w:asciiTheme="minorEastAsia" w:eastAsiaTheme="minorEastAsia" w:hAnsiTheme="minorEastAsia" w:cs="ＭＳ ゴシック" w:hint="eastAsia"/>
          <w:color w:val="000000"/>
          <w:kern w:val="0"/>
          <w:szCs w:val="21"/>
        </w:rPr>
        <w:t>する（旧市町村の基準は、平成</w:t>
      </w:r>
      <w:r w:rsidR="00E314F2" w:rsidRPr="005834E7">
        <w:rPr>
          <w:rFonts w:asciiTheme="minorEastAsia" w:eastAsiaTheme="minorEastAsia" w:hAnsiTheme="minorEastAsia" w:cs="ＭＳ ゴシック" w:hint="eastAsia"/>
          <w:color w:val="000000"/>
          <w:kern w:val="0"/>
          <w:szCs w:val="21"/>
        </w:rPr>
        <w:t>13</w:t>
      </w:r>
      <w:r w:rsidR="00562B44" w:rsidRPr="005834E7">
        <w:rPr>
          <w:rFonts w:asciiTheme="minorEastAsia" w:eastAsiaTheme="minorEastAsia" w:hAnsiTheme="minorEastAsia" w:cs="ＭＳ ゴシック" w:hint="eastAsia"/>
          <w:color w:val="000000"/>
          <w:kern w:val="0"/>
          <w:szCs w:val="21"/>
        </w:rPr>
        <w:t>年３月</w:t>
      </w:r>
      <w:r w:rsidR="00E314F2" w:rsidRPr="005834E7">
        <w:rPr>
          <w:rFonts w:asciiTheme="minorEastAsia" w:eastAsiaTheme="minorEastAsia" w:hAnsiTheme="minorEastAsia" w:cs="ＭＳ ゴシック" w:hint="eastAsia"/>
          <w:color w:val="000000"/>
          <w:kern w:val="0"/>
          <w:szCs w:val="21"/>
        </w:rPr>
        <w:t>31</w:t>
      </w:r>
      <w:r w:rsidR="00562B44" w:rsidRPr="005834E7">
        <w:rPr>
          <w:rFonts w:asciiTheme="minorEastAsia" w:eastAsiaTheme="minorEastAsia" w:hAnsiTheme="minorEastAsia" w:cs="ＭＳ ゴシック" w:hint="eastAsia"/>
          <w:color w:val="000000"/>
          <w:kern w:val="0"/>
          <w:szCs w:val="21"/>
        </w:rPr>
        <w:t>日現在とする）</w:t>
      </w:r>
    </w:p>
    <w:p w14:paraId="4BA18FC2" w14:textId="77777777" w:rsidR="002541D2" w:rsidRDefault="00CE07FD">
      <w:pPr>
        <w:adjustRightInd w:val="0"/>
        <w:spacing w:line="316" w:lineRule="exact"/>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「起点」「経由地」「終点」･･･</w:t>
      </w:r>
      <w:r w:rsidRPr="005834E7">
        <w:rPr>
          <w:rFonts w:asciiTheme="minorEastAsia" w:eastAsiaTheme="minorEastAsia" w:hAnsiTheme="minorEastAsia" w:cs="ＭＳ ゴシック" w:hint="eastAsia"/>
          <w:color w:val="000000"/>
          <w:kern w:val="0"/>
          <w:szCs w:val="21"/>
        </w:rPr>
        <w:t>起点・主な経由地・終点を記載し、</w:t>
      </w:r>
      <w:r w:rsidR="002541D2" w:rsidRPr="005834E7">
        <w:rPr>
          <w:rFonts w:asciiTheme="minorEastAsia" w:eastAsiaTheme="minorEastAsia" w:hAnsiTheme="minorEastAsia" w:cs="ＭＳ ゴシック" w:hint="eastAsia"/>
          <w:color w:val="000000"/>
          <w:kern w:val="0"/>
          <w:szCs w:val="21"/>
        </w:rPr>
        <w:t>それぞれ市町村名も記載する。なお、合併により市町村名の変更があった場合は、</w:t>
      </w:r>
      <w:r w:rsidR="002541D2" w:rsidRPr="005834E7">
        <w:rPr>
          <w:rFonts w:asciiTheme="minorEastAsia" w:eastAsiaTheme="minorEastAsia" w:hAnsiTheme="minorEastAsia" w:cs="ＭＳ ゴシック" w:hint="eastAsia"/>
          <w:color w:val="000000"/>
          <w:kern w:val="0"/>
          <w:szCs w:val="21"/>
          <w:u w:val="single"/>
        </w:rPr>
        <w:t>現在の市町村名を記載した上、旧市町村名もカッコ書きで併記</w:t>
      </w:r>
      <w:r w:rsidR="002541D2" w:rsidRPr="005834E7">
        <w:rPr>
          <w:rFonts w:asciiTheme="minorEastAsia" w:eastAsiaTheme="minorEastAsia" w:hAnsiTheme="minorEastAsia" w:cs="ＭＳ ゴシック" w:hint="eastAsia"/>
          <w:color w:val="000000"/>
          <w:kern w:val="0"/>
          <w:szCs w:val="21"/>
        </w:rPr>
        <w:t>する。</w:t>
      </w:r>
    </w:p>
    <w:p w14:paraId="1014DFD8" w14:textId="77777777" w:rsidR="002E4ECB" w:rsidRDefault="002E4ECB">
      <w:pPr>
        <w:adjustRightInd w:val="0"/>
        <w:spacing w:line="316" w:lineRule="exact"/>
        <w:textAlignment w:val="baseline"/>
        <w:rPr>
          <w:rFonts w:ascii="ＭＳ 明朝" w:eastAsia="ＭＳ ゴシック" w:cs="ＭＳ ゴシック"/>
          <w:color w:val="000000"/>
          <w:kern w:val="0"/>
          <w:szCs w:val="21"/>
        </w:rPr>
      </w:pPr>
    </w:p>
    <w:p w14:paraId="0BDC1732" w14:textId="77777777" w:rsidR="000237CC" w:rsidRDefault="000237CC">
      <w:pPr>
        <w:adjustRightInd w:val="0"/>
        <w:spacing w:line="316" w:lineRule="exact"/>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「系統がまたがる市町村名」･･･</w:t>
      </w:r>
      <w:r w:rsidRPr="005834E7">
        <w:rPr>
          <w:rFonts w:asciiTheme="minorEastAsia" w:eastAsiaTheme="minorEastAsia" w:hAnsiTheme="minorEastAsia" w:cs="ＭＳ ゴシック" w:hint="eastAsia"/>
          <w:color w:val="000000"/>
          <w:kern w:val="0"/>
          <w:szCs w:val="21"/>
        </w:rPr>
        <w:t>系統が経由する</w:t>
      </w:r>
      <w:r w:rsidRPr="005834E7">
        <w:rPr>
          <w:rFonts w:asciiTheme="minorEastAsia" w:eastAsiaTheme="minorEastAsia" w:hAnsiTheme="minorEastAsia" w:cs="ＭＳ ゴシック" w:hint="eastAsia"/>
          <w:color w:val="000000"/>
          <w:kern w:val="0"/>
          <w:szCs w:val="21"/>
          <w:u w:val="single"/>
        </w:rPr>
        <w:t>現在の市町村名を記載した上、旧市町村名もカッコ書きで併記</w:t>
      </w:r>
      <w:r w:rsidRPr="005834E7">
        <w:rPr>
          <w:rFonts w:asciiTheme="minorEastAsia" w:eastAsiaTheme="minorEastAsia" w:hAnsiTheme="minorEastAsia" w:cs="ＭＳ ゴシック" w:hint="eastAsia"/>
          <w:color w:val="000000"/>
          <w:kern w:val="0"/>
          <w:szCs w:val="21"/>
        </w:rPr>
        <w:t>する。</w:t>
      </w:r>
    </w:p>
    <w:p w14:paraId="157295B6" w14:textId="77777777" w:rsidR="002541D2" w:rsidRDefault="0039338B" w:rsidP="0039338B">
      <w:pPr>
        <w:adjustRightInd w:val="0"/>
        <w:spacing w:line="316" w:lineRule="exact"/>
        <w:ind w:left="214" w:hangingChars="100" w:hanging="214"/>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Ａ</w:t>
      </w:r>
      <w:r w:rsidR="002541D2">
        <w:rPr>
          <w:rFonts w:ascii="ＭＳ 明朝" w:eastAsia="ＭＳ ゴシック" w:cs="ＭＳ ゴシック" w:hint="eastAsia"/>
          <w:color w:val="000000"/>
          <w:kern w:val="0"/>
          <w:szCs w:val="21"/>
        </w:rPr>
        <w:t>「系統キロ程」･･･</w:t>
      </w:r>
      <w:r w:rsidR="002541D2" w:rsidRPr="005834E7">
        <w:rPr>
          <w:rFonts w:asciiTheme="minorEastAsia" w:eastAsiaTheme="minorEastAsia" w:hAnsiTheme="minorEastAsia" w:cs="ＭＳ ゴシック" w:hint="eastAsia"/>
          <w:color w:val="000000"/>
          <w:kern w:val="0"/>
          <w:szCs w:val="21"/>
        </w:rPr>
        <w:t>小数点第１位（第２位以下切り捨て）まで算出し、往・復のキロ程が違う場合は、往復それぞれのキロ程と平均を記載する。</w:t>
      </w:r>
      <w:r w:rsidR="000237CC" w:rsidRPr="005834E7">
        <w:rPr>
          <w:rFonts w:asciiTheme="minorEastAsia" w:eastAsiaTheme="minorEastAsia" w:hAnsiTheme="minorEastAsia" w:cs="ＭＳ ゴシック" w:hint="eastAsia"/>
          <w:color w:val="000000"/>
          <w:kern w:val="0"/>
          <w:szCs w:val="21"/>
        </w:rPr>
        <w:t>また、平均値の合計の欄については、往・復の合計の平均値でなく、各申請系統の往・復の平均値の合計を記載する。</w:t>
      </w:r>
    </w:p>
    <w:p w14:paraId="67E61199" w14:textId="77777777" w:rsidR="002541D2" w:rsidRDefault="00D40611">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Ｂ</w:t>
      </w:r>
      <w:r w:rsidR="002541D2">
        <w:rPr>
          <w:rFonts w:ascii="ＭＳ 明朝" w:eastAsia="ＭＳ ゴシック" w:cs="ＭＳ ゴシック" w:hint="eastAsia"/>
          <w:color w:val="000000"/>
          <w:kern w:val="0"/>
          <w:szCs w:val="21"/>
        </w:rPr>
        <w:t>「平均乗車密度」･･･</w:t>
      </w:r>
      <w:r w:rsidR="002541D2" w:rsidRPr="005834E7">
        <w:rPr>
          <w:rFonts w:asciiTheme="minorEastAsia" w:eastAsiaTheme="minorEastAsia" w:hAnsiTheme="minorEastAsia" w:cs="ＭＳ ゴシック" w:hint="eastAsia"/>
          <w:color w:val="000000"/>
          <w:kern w:val="0"/>
          <w:szCs w:val="21"/>
        </w:rPr>
        <w:t>小数点第１位（第２位以下切り捨て）まで記載する。</w:t>
      </w:r>
    </w:p>
    <w:p w14:paraId="003E1A6A" w14:textId="77777777" w:rsidR="002541D2" w:rsidRDefault="00D40611">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Ｃ</w:t>
      </w:r>
      <w:r w:rsidR="002541D2">
        <w:rPr>
          <w:rFonts w:ascii="ＭＳ 明朝" w:eastAsia="ＭＳ ゴシック" w:cs="ＭＳ ゴシック" w:hint="eastAsia"/>
          <w:color w:val="000000"/>
          <w:kern w:val="0"/>
          <w:szCs w:val="21"/>
        </w:rPr>
        <w:t>「運行回数」･･･</w:t>
      </w:r>
      <w:r w:rsidR="002541D2" w:rsidRPr="005834E7">
        <w:rPr>
          <w:rFonts w:asciiTheme="minorEastAsia" w:eastAsiaTheme="minorEastAsia" w:hAnsiTheme="minorEastAsia" w:cs="ＭＳ ゴシック" w:hint="eastAsia"/>
          <w:color w:val="000000"/>
          <w:kern w:val="0"/>
          <w:szCs w:val="21"/>
        </w:rPr>
        <w:t>１往復を１回として１日における回数を記載する。</w:t>
      </w:r>
    </w:p>
    <w:p w14:paraId="69880356" w14:textId="77777777" w:rsidR="002541D2" w:rsidRPr="005834E7" w:rsidRDefault="00D40611">
      <w:pPr>
        <w:adjustRightInd w:val="0"/>
        <w:spacing w:line="316" w:lineRule="exact"/>
        <w:ind w:left="214" w:hangingChars="100" w:hanging="214"/>
        <w:textAlignment w:val="baseline"/>
        <w:rPr>
          <w:rFonts w:asciiTheme="minorEastAsia" w:eastAsiaTheme="minorEastAsia" w:hAnsiTheme="minorEastAsia"/>
          <w:color w:val="000000"/>
          <w:kern w:val="0"/>
          <w:szCs w:val="21"/>
        </w:rPr>
      </w:pPr>
      <w:r>
        <w:rPr>
          <w:rFonts w:ascii="ＭＳ 明朝" w:eastAsia="ＭＳ ゴシック" w:cs="ＭＳ ゴシック" w:hint="eastAsia"/>
          <w:color w:val="000000"/>
          <w:kern w:val="0"/>
          <w:szCs w:val="21"/>
        </w:rPr>
        <w:t>Ｄ</w:t>
      </w:r>
      <w:r w:rsidR="002541D2">
        <w:rPr>
          <w:rFonts w:ascii="ＭＳ 明朝" w:eastAsia="ＭＳ ゴシック" w:cs="ＭＳ ゴシック" w:hint="eastAsia"/>
          <w:color w:val="000000"/>
          <w:kern w:val="0"/>
          <w:szCs w:val="21"/>
        </w:rPr>
        <w:t>「輸送量」･･･</w:t>
      </w:r>
      <w:r w:rsidR="002541D2" w:rsidRPr="005834E7">
        <w:rPr>
          <w:rFonts w:asciiTheme="minorEastAsia" w:eastAsiaTheme="minorEastAsia" w:hAnsiTheme="minorEastAsia" w:cs="ＭＳ ゴシック" w:hint="eastAsia"/>
          <w:color w:val="000000"/>
          <w:kern w:val="0"/>
          <w:szCs w:val="21"/>
        </w:rPr>
        <w:t>平均乗</w:t>
      </w:r>
      <w:r w:rsidR="00D57CE3" w:rsidRPr="005834E7">
        <w:rPr>
          <w:rFonts w:asciiTheme="minorEastAsia" w:eastAsiaTheme="minorEastAsia" w:hAnsiTheme="minorEastAsia" w:cs="ＭＳ ゴシック" w:hint="eastAsia"/>
          <w:color w:val="000000"/>
          <w:kern w:val="0"/>
          <w:szCs w:val="21"/>
        </w:rPr>
        <w:t>車密度に運行回数を乗じて得られた数値。小数点第１位まで（第２位</w:t>
      </w:r>
      <w:r w:rsidR="002541D2" w:rsidRPr="005834E7">
        <w:rPr>
          <w:rFonts w:asciiTheme="minorEastAsia" w:eastAsiaTheme="minorEastAsia" w:hAnsiTheme="minorEastAsia" w:cs="ＭＳ ゴシック" w:hint="eastAsia"/>
          <w:color w:val="000000"/>
          <w:kern w:val="0"/>
          <w:szCs w:val="21"/>
        </w:rPr>
        <w:t>以下切り捨て）記載する。</w:t>
      </w:r>
    </w:p>
    <w:p w14:paraId="21F4E83E" w14:textId="77777777" w:rsidR="002541D2" w:rsidRDefault="00D40611">
      <w:pPr>
        <w:adjustRightInd w:val="0"/>
        <w:spacing w:line="316" w:lineRule="exact"/>
        <w:ind w:left="214" w:hangingChars="100" w:hanging="214"/>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Ｅ</w:t>
      </w:r>
      <w:r w:rsidR="002541D2">
        <w:rPr>
          <w:rFonts w:ascii="ＭＳ 明朝" w:eastAsia="ＭＳ ゴシック" w:cs="ＭＳ ゴシック" w:hint="eastAsia"/>
          <w:color w:val="000000"/>
          <w:kern w:val="0"/>
          <w:szCs w:val="21"/>
        </w:rPr>
        <w:t>「</w:t>
      </w:r>
      <w:r>
        <w:rPr>
          <w:rFonts w:ascii="ＭＳ 明朝" w:eastAsia="ＭＳ ゴシック" w:cs="ＭＳ ゴシック" w:hint="eastAsia"/>
          <w:color w:val="000000"/>
          <w:kern w:val="0"/>
          <w:szCs w:val="21"/>
        </w:rPr>
        <w:t>計画</w:t>
      </w:r>
      <w:r w:rsidR="002541D2">
        <w:rPr>
          <w:rFonts w:ascii="ＭＳ 明朝" w:eastAsia="ＭＳ ゴシック" w:cs="ＭＳ ゴシック" w:hint="eastAsia"/>
          <w:color w:val="000000"/>
          <w:kern w:val="0"/>
          <w:szCs w:val="21"/>
        </w:rPr>
        <w:t>実車走行キロ」･･･</w:t>
      </w:r>
      <w:r w:rsidRPr="005834E7">
        <w:rPr>
          <w:rFonts w:asciiTheme="minorEastAsia" w:eastAsiaTheme="minorEastAsia" w:hAnsiTheme="minorEastAsia" w:cs="ＭＳ ゴシック" w:hint="eastAsia"/>
          <w:color w:val="000000"/>
          <w:kern w:val="0"/>
          <w:szCs w:val="21"/>
        </w:rPr>
        <w:t>補助年度の</w:t>
      </w:r>
      <w:r w:rsidR="00D57CE3" w:rsidRPr="005834E7">
        <w:rPr>
          <w:rFonts w:asciiTheme="minorEastAsia" w:eastAsiaTheme="minorEastAsia" w:hAnsiTheme="minorEastAsia" w:cs="ＭＳ ゴシック" w:hint="eastAsia"/>
          <w:color w:val="000000"/>
          <w:kern w:val="0"/>
          <w:szCs w:val="21"/>
        </w:rPr>
        <w:t>年間の</w:t>
      </w:r>
      <w:r w:rsidRPr="005834E7">
        <w:rPr>
          <w:rFonts w:asciiTheme="minorEastAsia" w:eastAsiaTheme="minorEastAsia" w:hAnsiTheme="minorEastAsia" w:cs="ＭＳ ゴシック" w:hint="eastAsia"/>
          <w:color w:val="000000"/>
          <w:kern w:val="0"/>
          <w:szCs w:val="21"/>
        </w:rPr>
        <w:t>計画</w:t>
      </w:r>
      <w:r w:rsidR="00D57CE3" w:rsidRPr="005834E7">
        <w:rPr>
          <w:rFonts w:asciiTheme="minorEastAsia" w:eastAsiaTheme="minorEastAsia" w:hAnsiTheme="minorEastAsia" w:cs="ＭＳ ゴシック" w:hint="eastAsia"/>
          <w:color w:val="000000"/>
          <w:kern w:val="0"/>
          <w:szCs w:val="21"/>
        </w:rPr>
        <w:t>実車走行キロを小数点第１位（第２位以下切り捨て）まで記載</w:t>
      </w:r>
      <w:r w:rsidR="002541D2" w:rsidRPr="005834E7">
        <w:rPr>
          <w:rFonts w:asciiTheme="minorEastAsia" w:eastAsiaTheme="minorEastAsia" w:hAnsiTheme="minorEastAsia" w:cs="ＭＳ ゴシック" w:hint="eastAsia"/>
          <w:color w:val="000000"/>
          <w:kern w:val="0"/>
          <w:szCs w:val="21"/>
        </w:rPr>
        <w:t>する。</w:t>
      </w:r>
    </w:p>
    <w:p w14:paraId="4B7E46E6" w14:textId="77777777" w:rsidR="002541D2" w:rsidRDefault="00D40611" w:rsidP="00D40611">
      <w:pPr>
        <w:adjustRightInd w:val="0"/>
        <w:spacing w:line="316" w:lineRule="exact"/>
        <w:ind w:left="214" w:hangingChars="100" w:hanging="214"/>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Ｆ</w:t>
      </w:r>
      <w:r w:rsidR="002541D2">
        <w:rPr>
          <w:rFonts w:ascii="ＭＳ 明朝" w:eastAsia="ＭＳ ゴシック" w:cs="ＭＳ ゴシック" w:hint="eastAsia"/>
          <w:color w:val="000000"/>
          <w:kern w:val="0"/>
          <w:szCs w:val="21"/>
        </w:rPr>
        <w:t>「</w:t>
      </w:r>
      <w:r>
        <w:rPr>
          <w:rFonts w:ascii="ＭＳ 明朝" w:eastAsia="ＭＳ ゴシック" w:cs="ＭＳ ゴシック" w:hint="eastAsia"/>
          <w:color w:val="000000"/>
          <w:kern w:val="0"/>
          <w:szCs w:val="21"/>
        </w:rPr>
        <w:t>補助対象</w:t>
      </w:r>
      <w:r w:rsidR="002541D2">
        <w:rPr>
          <w:rFonts w:ascii="ＭＳ 明朝" w:eastAsia="ＭＳ ゴシック" w:cs="ＭＳ ゴシック" w:hint="eastAsia"/>
          <w:color w:val="000000"/>
          <w:kern w:val="0"/>
          <w:szCs w:val="21"/>
        </w:rPr>
        <w:t>経常費用</w:t>
      </w:r>
      <w:r>
        <w:rPr>
          <w:rFonts w:ascii="ＭＳ 明朝" w:eastAsia="ＭＳ ゴシック" w:cs="ＭＳ ゴシック" w:hint="eastAsia"/>
          <w:color w:val="000000"/>
          <w:kern w:val="0"/>
          <w:szCs w:val="21"/>
        </w:rPr>
        <w:t>の見込額」･･･</w:t>
      </w:r>
      <w:r w:rsidRPr="005834E7">
        <w:rPr>
          <w:rFonts w:asciiTheme="minorEastAsia" w:eastAsiaTheme="minorEastAsia" w:hAnsiTheme="minorEastAsia" w:cs="ＭＳ ゴシック" w:hint="eastAsia"/>
          <w:color w:val="000000"/>
          <w:kern w:val="0"/>
          <w:szCs w:val="21"/>
        </w:rPr>
        <w:t>前々</w:t>
      </w:r>
      <w:r w:rsidR="002541D2" w:rsidRPr="005834E7">
        <w:rPr>
          <w:rFonts w:asciiTheme="minorEastAsia" w:eastAsiaTheme="minorEastAsia" w:hAnsiTheme="minorEastAsia" w:cs="ＭＳ ゴシック" w:hint="eastAsia"/>
          <w:color w:val="000000"/>
          <w:kern w:val="0"/>
          <w:szCs w:val="21"/>
        </w:rPr>
        <w:t>年度の実績</w:t>
      </w:r>
      <w:r w:rsidR="00950AAA" w:rsidRPr="005834E7">
        <w:rPr>
          <w:rFonts w:asciiTheme="minorEastAsia" w:eastAsiaTheme="minorEastAsia" w:hAnsiTheme="minorEastAsia" w:cs="ＭＳ ゴシック" w:hint="eastAsia"/>
          <w:color w:val="000000"/>
          <w:kern w:val="0"/>
          <w:szCs w:val="21"/>
        </w:rPr>
        <w:t>等</w:t>
      </w:r>
      <w:r w:rsidRPr="005834E7">
        <w:rPr>
          <w:rFonts w:asciiTheme="minorEastAsia" w:eastAsiaTheme="minorEastAsia" w:hAnsiTheme="minorEastAsia" w:cs="ＭＳ ゴシック" w:hint="eastAsia"/>
          <w:color w:val="000000"/>
          <w:kern w:val="0"/>
          <w:szCs w:val="21"/>
        </w:rPr>
        <w:t>に基づき得られた数値</w:t>
      </w:r>
      <w:r w:rsidR="002541D2" w:rsidRPr="005834E7">
        <w:rPr>
          <w:rFonts w:asciiTheme="minorEastAsia" w:eastAsiaTheme="minorEastAsia" w:hAnsiTheme="minorEastAsia" w:cs="ＭＳ ゴシック" w:hint="eastAsia"/>
          <w:color w:val="000000"/>
          <w:kern w:val="0"/>
          <w:szCs w:val="21"/>
        </w:rPr>
        <w:t>。</w:t>
      </w:r>
      <w:r w:rsidRPr="005834E7">
        <w:rPr>
          <w:rFonts w:asciiTheme="minorEastAsia" w:eastAsiaTheme="minorEastAsia" w:hAnsiTheme="minorEastAsia" w:cs="ＭＳ ゴシック" w:hint="eastAsia"/>
          <w:color w:val="000000"/>
          <w:kern w:val="0"/>
          <w:szCs w:val="21"/>
        </w:rPr>
        <w:t>表２により算出された金額を記載する。</w:t>
      </w:r>
    </w:p>
    <w:p w14:paraId="4672BE1F" w14:textId="77777777" w:rsidR="002F3BEA" w:rsidRPr="005834E7" w:rsidRDefault="002F3BEA" w:rsidP="00D40611">
      <w:pPr>
        <w:adjustRightInd w:val="0"/>
        <w:spacing w:line="316" w:lineRule="exact"/>
        <w:ind w:left="214" w:hangingChars="100" w:hanging="214"/>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Ｇ「経常収益の見込額」･･･</w:t>
      </w:r>
      <w:r>
        <w:rPr>
          <w:rFonts w:asciiTheme="minorEastAsia" w:eastAsiaTheme="minorEastAsia" w:hAnsiTheme="minorEastAsia" w:cs="ＭＳ ゴシック" w:hint="eastAsia"/>
          <w:color w:val="000000"/>
          <w:kern w:val="0"/>
          <w:szCs w:val="21"/>
        </w:rPr>
        <w:t>基準期間</w:t>
      </w:r>
      <w:r w:rsidRPr="005834E7">
        <w:rPr>
          <w:rFonts w:asciiTheme="minorEastAsia" w:eastAsiaTheme="minorEastAsia" w:hAnsiTheme="minorEastAsia" w:cs="ＭＳ ゴシック" w:hint="eastAsia"/>
          <w:color w:val="000000"/>
          <w:kern w:val="0"/>
          <w:szCs w:val="21"/>
        </w:rPr>
        <w:t>の実績</w:t>
      </w:r>
      <w:r>
        <w:rPr>
          <w:rFonts w:asciiTheme="minorEastAsia" w:eastAsiaTheme="minorEastAsia" w:hAnsiTheme="minorEastAsia" w:cs="ＭＳ ゴシック" w:hint="eastAsia"/>
          <w:color w:val="000000"/>
          <w:kern w:val="0"/>
          <w:szCs w:val="21"/>
        </w:rPr>
        <w:t>を記載する。</w:t>
      </w:r>
    </w:p>
    <w:p w14:paraId="3AF47990" w14:textId="77777777" w:rsidR="008C40EF" w:rsidRPr="008C40EF" w:rsidRDefault="002541D2">
      <w:pPr>
        <w:adjustRightInd w:val="0"/>
        <w:spacing w:line="316" w:lineRule="exact"/>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w:t>
      </w:r>
      <w:r w:rsidR="00D40611">
        <w:rPr>
          <w:rFonts w:ascii="ＭＳ 明朝" w:eastAsia="ＭＳ ゴシック" w:cs="ＭＳ ゴシック" w:hint="eastAsia"/>
          <w:color w:val="000000"/>
          <w:kern w:val="0"/>
          <w:szCs w:val="21"/>
        </w:rPr>
        <w:t>国庫補助金の内定申請額</w:t>
      </w:r>
      <w:r>
        <w:rPr>
          <w:rFonts w:ascii="ＭＳ 明朝" w:eastAsia="ＭＳ ゴシック" w:cs="ＭＳ ゴシック" w:hint="eastAsia"/>
          <w:color w:val="000000"/>
          <w:kern w:val="0"/>
          <w:szCs w:val="21"/>
        </w:rPr>
        <w:t>」･･･</w:t>
      </w:r>
      <w:r w:rsidRPr="005834E7">
        <w:rPr>
          <w:rFonts w:asciiTheme="minorEastAsia" w:eastAsiaTheme="minorEastAsia" w:hAnsiTheme="minorEastAsia" w:cs="ＭＳ ゴシック" w:hint="eastAsia"/>
          <w:color w:val="000000"/>
          <w:kern w:val="0"/>
          <w:szCs w:val="21"/>
        </w:rPr>
        <w:t>表</w:t>
      </w:r>
      <w:r w:rsidR="00D40611" w:rsidRPr="005834E7">
        <w:rPr>
          <w:rFonts w:asciiTheme="minorEastAsia" w:eastAsiaTheme="minorEastAsia" w:hAnsiTheme="minorEastAsia" w:cs="ＭＳ ゴシック" w:hint="eastAsia"/>
          <w:color w:val="000000"/>
          <w:kern w:val="0"/>
          <w:szCs w:val="21"/>
        </w:rPr>
        <w:t>２</w:t>
      </w:r>
      <w:r w:rsidRPr="005834E7">
        <w:rPr>
          <w:rFonts w:asciiTheme="minorEastAsia" w:eastAsiaTheme="minorEastAsia" w:hAnsiTheme="minorEastAsia" w:cs="ＭＳ ゴシック" w:hint="eastAsia"/>
          <w:color w:val="000000"/>
          <w:kern w:val="0"/>
          <w:szCs w:val="21"/>
        </w:rPr>
        <w:t>で</w:t>
      </w:r>
      <w:r w:rsidR="00D40611" w:rsidRPr="005834E7">
        <w:rPr>
          <w:rFonts w:asciiTheme="minorEastAsia" w:eastAsiaTheme="minorEastAsia" w:hAnsiTheme="minorEastAsia" w:cs="ＭＳ ゴシック" w:hint="eastAsia"/>
          <w:color w:val="000000"/>
          <w:kern w:val="0"/>
          <w:szCs w:val="21"/>
        </w:rPr>
        <w:t>算出された金額</w:t>
      </w:r>
      <w:r w:rsidRPr="005834E7">
        <w:rPr>
          <w:rFonts w:asciiTheme="minorEastAsia" w:eastAsiaTheme="minorEastAsia" w:hAnsiTheme="minorEastAsia" w:cs="ＭＳ ゴシック" w:hint="eastAsia"/>
          <w:color w:val="000000"/>
          <w:kern w:val="0"/>
          <w:szCs w:val="21"/>
        </w:rPr>
        <w:t>を記載する。</w:t>
      </w:r>
    </w:p>
    <w:p w14:paraId="4FE85C08" w14:textId="77777777" w:rsidR="002541D2" w:rsidRDefault="00D40611">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「路線要件判定</w:t>
      </w:r>
      <w:r w:rsidR="002541D2">
        <w:rPr>
          <w:rFonts w:ascii="ＭＳ 明朝" w:eastAsia="ＭＳ ゴシック" w:cs="ＭＳ ゴシック" w:hint="eastAsia"/>
          <w:color w:val="000000"/>
          <w:kern w:val="0"/>
          <w:szCs w:val="21"/>
        </w:rPr>
        <w:t>」･･･</w:t>
      </w:r>
      <w:r w:rsidR="002541D2" w:rsidRPr="005834E7">
        <w:rPr>
          <w:rFonts w:asciiTheme="minorEastAsia" w:eastAsiaTheme="minorEastAsia" w:hAnsiTheme="minorEastAsia" w:cs="ＭＳ ゴシック" w:hint="eastAsia"/>
          <w:color w:val="000000"/>
          <w:kern w:val="0"/>
          <w:szCs w:val="21"/>
        </w:rPr>
        <w:t>下記に該当する番号の欄に「○」を記載する。</w:t>
      </w:r>
    </w:p>
    <w:p w14:paraId="201F8D21" w14:textId="77777777" w:rsidR="00F743D8" w:rsidRDefault="00F743D8" w:rsidP="00F743D8">
      <w:pPr>
        <w:adjustRightInd w:val="0"/>
        <w:spacing w:line="316" w:lineRule="exact"/>
        <w:ind w:leftChars="200" w:left="643" w:hangingChars="100" w:hanging="214"/>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イ運行･･･</w:t>
      </w:r>
      <w:r w:rsidRPr="005834E7">
        <w:rPr>
          <w:rFonts w:asciiTheme="minorEastAsia" w:eastAsiaTheme="minorEastAsia" w:hAnsiTheme="minorEastAsia" w:cs="ＭＳ ゴシック" w:hint="eastAsia"/>
          <w:color w:val="000000"/>
          <w:kern w:val="0"/>
          <w:szCs w:val="21"/>
        </w:rPr>
        <w:t>道路運送法施行規則第３条の３第１号に規定する路線定期運行に係る系統</w:t>
      </w:r>
    </w:p>
    <w:p w14:paraId="7575E5E1" w14:textId="77777777" w:rsidR="002541D2" w:rsidRDefault="00F743D8" w:rsidP="00950AAA">
      <w:pPr>
        <w:adjustRightInd w:val="0"/>
        <w:spacing w:line="316" w:lineRule="exact"/>
        <w:ind w:leftChars="200" w:left="643" w:hangingChars="100" w:hanging="214"/>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ロ</w:t>
      </w:r>
      <w:r w:rsidR="002541D2">
        <w:rPr>
          <w:rFonts w:ascii="ＭＳ 明朝" w:eastAsia="ＭＳ ゴシック" w:cs="ＭＳ ゴシック" w:hint="eastAsia"/>
          <w:color w:val="000000"/>
          <w:kern w:val="0"/>
          <w:szCs w:val="21"/>
        </w:rPr>
        <w:t>複数･･･</w:t>
      </w:r>
      <w:r w:rsidR="002541D2" w:rsidRPr="005834E7">
        <w:rPr>
          <w:rFonts w:asciiTheme="minorEastAsia" w:eastAsiaTheme="minorEastAsia" w:hAnsiTheme="minorEastAsia" w:cs="ＭＳ ゴシック" w:hint="eastAsia"/>
          <w:color w:val="000000"/>
          <w:kern w:val="0"/>
          <w:szCs w:val="21"/>
        </w:rPr>
        <w:t>複数市町村にまたがって運行する系統（複数市町村の判断は、平成</w:t>
      </w:r>
      <w:r w:rsidR="00E314F2" w:rsidRPr="005834E7">
        <w:rPr>
          <w:rFonts w:asciiTheme="minorEastAsia" w:eastAsiaTheme="minorEastAsia" w:hAnsiTheme="minorEastAsia" w:cs="ＭＳ ゴシック" w:hint="eastAsia"/>
          <w:color w:val="000000"/>
          <w:kern w:val="0"/>
          <w:szCs w:val="21"/>
        </w:rPr>
        <w:t>13</w:t>
      </w:r>
      <w:r w:rsidR="002541D2" w:rsidRPr="005834E7">
        <w:rPr>
          <w:rFonts w:asciiTheme="minorEastAsia" w:eastAsiaTheme="minorEastAsia" w:hAnsiTheme="minorEastAsia" w:cs="ＭＳ ゴシック" w:hint="eastAsia"/>
          <w:color w:val="000000"/>
          <w:kern w:val="0"/>
          <w:szCs w:val="21"/>
        </w:rPr>
        <w:t>年３月</w:t>
      </w:r>
      <w:r w:rsidR="00E314F2" w:rsidRPr="005834E7">
        <w:rPr>
          <w:rFonts w:asciiTheme="minorEastAsia" w:eastAsiaTheme="minorEastAsia" w:hAnsiTheme="minorEastAsia" w:cs="ＭＳ ゴシック" w:hint="eastAsia"/>
          <w:color w:val="000000"/>
          <w:kern w:val="0"/>
          <w:szCs w:val="21"/>
        </w:rPr>
        <w:t>31</w:t>
      </w:r>
      <w:r w:rsidR="002541D2" w:rsidRPr="005834E7">
        <w:rPr>
          <w:rFonts w:asciiTheme="minorEastAsia" w:eastAsiaTheme="minorEastAsia" w:hAnsiTheme="minorEastAsia" w:cs="ＭＳ ゴシック" w:hint="eastAsia"/>
          <w:color w:val="000000"/>
          <w:kern w:val="0"/>
          <w:szCs w:val="21"/>
        </w:rPr>
        <w:t>日現在の市町村の区分による。）</w:t>
      </w:r>
    </w:p>
    <w:p w14:paraId="4700E019" w14:textId="77777777" w:rsidR="002541D2" w:rsidRPr="005834E7" w:rsidRDefault="00F743D8" w:rsidP="00950AAA">
      <w:pPr>
        <w:adjustRightInd w:val="0"/>
        <w:spacing w:line="316" w:lineRule="exact"/>
        <w:ind w:leftChars="200" w:left="643" w:hangingChars="100" w:hanging="214"/>
        <w:textAlignment w:val="baseline"/>
        <w:rPr>
          <w:rFonts w:asciiTheme="minorEastAsia" w:eastAsiaTheme="minorEastAsia" w:hAnsiTheme="minorEastAsia"/>
          <w:color w:val="000000"/>
          <w:kern w:val="0"/>
          <w:szCs w:val="21"/>
        </w:rPr>
      </w:pPr>
      <w:r>
        <w:rPr>
          <w:rFonts w:ascii="ＭＳ 明朝" w:eastAsia="ＭＳ ゴシック" w:cs="ＭＳ ゴシック" w:hint="eastAsia"/>
          <w:color w:val="000000"/>
          <w:kern w:val="0"/>
          <w:szCs w:val="21"/>
        </w:rPr>
        <w:t>ハ</w:t>
      </w:r>
      <w:r w:rsidR="002541D2">
        <w:rPr>
          <w:rFonts w:ascii="ＭＳ 明朝" w:eastAsia="ＭＳ ゴシック" w:cs="ＭＳ ゴシック" w:hint="eastAsia"/>
          <w:color w:val="000000"/>
          <w:kern w:val="0"/>
          <w:szCs w:val="21"/>
        </w:rPr>
        <w:t>中心･･･</w:t>
      </w:r>
      <w:r w:rsidR="002541D2" w:rsidRPr="005834E7">
        <w:rPr>
          <w:rFonts w:asciiTheme="minorEastAsia" w:eastAsiaTheme="minorEastAsia" w:hAnsiTheme="minorEastAsia" w:cs="ＭＳ ゴシック" w:hint="eastAsia"/>
          <w:color w:val="000000"/>
          <w:kern w:val="0"/>
          <w:szCs w:val="21"/>
        </w:rPr>
        <w:t>広域行政圏</w:t>
      </w:r>
      <w:r w:rsidR="00D57CE3" w:rsidRPr="005834E7">
        <w:rPr>
          <w:rFonts w:asciiTheme="minorEastAsia" w:eastAsiaTheme="minorEastAsia" w:hAnsiTheme="minorEastAsia" w:cs="ＭＳ ゴシック" w:hint="eastAsia"/>
          <w:color w:val="000000"/>
          <w:kern w:val="0"/>
          <w:szCs w:val="21"/>
        </w:rPr>
        <w:t>の中心市町村への需要に対応して設定された系統、又は県庁所在</w:t>
      </w:r>
      <w:r w:rsidR="00D57CE3" w:rsidRPr="005834E7">
        <w:rPr>
          <w:rFonts w:asciiTheme="minorEastAsia" w:eastAsiaTheme="minorEastAsia" w:hAnsiTheme="minorEastAsia" w:cs="ＭＳ ゴシック" w:hint="eastAsia"/>
          <w:color w:val="000000"/>
          <w:kern w:val="0"/>
          <w:szCs w:val="21"/>
        </w:rPr>
        <w:lastRenderedPageBreak/>
        <w:t>地</w:t>
      </w:r>
      <w:r w:rsidR="002541D2" w:rsidRPr="005834E7">
        <w:rPr>
          <w:rFonts w:asciiTheme="minorEastAsia" w:eastAsiaTheme="minorEastAsia" w:hAnsiTheme="minorEastAsia" w:cs="ＭＳ ゴシック" w:hint="eastAsia"/>
          <w:color w:val="000000"/>
          <w:kern w:val="0"/>
          <w:szCs w:val="21"/>
        </w:rPr>
        <w:t>への需要に対応して設定された系統。未指定の市町村の場合は○をつけない。</w:t>
      </w:r>
    </w:p>
    <w:p w14:paraId="07A20690" w14:textId="4ADE0A5C" w:rsidR="00F743D8" w:rsidRDefault="00F743D8" w:rsidP="00950AAA">
      <w:pPr>
        <w:adjustRightInd w:val="0"/>
        <w:spacing w:line="316" w:lineRule="exact"/>
        <w:ind w:leftChars="200" w:left="643" w:hangingChars="100" w:hanging="214"/>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ニ３回･･･</w:t>
      </w:r>
      <w:r w:rsidRPr="005834E7">
        <w:rPr>
          <w:rFonts w:asciiTheme="minorEastAsia" w:eastAsiaTheme="minorEastAsia" w:hAnsiTheme="minorEastAsia" w:cs="ＭＳ ゴシック" w:hint="eastAsia"/>
          <w:color w:val="000000"/>
          <w:kern w:val="0"/>
          <w:szCs w:val="21"/>
        </w:rPr>
        <w:t>１日当たりの運行回数が３回以上のもの。</w:t>
      </w:r>
      <w:r w:rsidR="0034573D" w:rsidRPr="005834E7">
        <w:rPr>
          <w:rFonts w:asciiTheme="minorEastAsia" w:eastAsiaTheme="minorEastAsia" w:hAnsiTheme="minorEastAsia" w:cs="ＭＳ ゴシック" w:hint="eastAsia"/>
          <w:color w:val="000000"/>
          <w:kern w:val="0"/>
          <w:szCs w:val="21"/>
        </w:rPr>
        <w:t>平日１日当たりの運行回数が３回以上の路線として</w:t>
      </w:r>
      <w:r w:rsidR="00D0736A">
        <w:rPr>
          <w:rFonts w:asciiTheme="minorEastAsia" w:eastAsiaTheme="minorEastAsia" w:hAnsiTheme="minorEastAsia" w:cs="ＭＳ ゴシック" w:hint="eastAsia"/>
          <w:color w:val="000000"/>
          <w:kern w:val="0"/>
          <w:szCs w:val="21"/>
        </w:rPr>
        <w:t>活性化法定</w:t>
      </w:r>
      <w:r w:rsidR="0034573D" w:rsidRPr="005834E7">
        <w:rPr>
          <w:rFonts w:asciiTheme="minorEastAsia" w:eastAsiaTheme="minorEastAsia" w:hAnsiTheme="minorEastAsia" w:cs="ＭＳ ゴシック" w:hint="eastAsia"/>
          <w:color w:val="000000"/>
          <w:kern w:val="0"/>
          <w:szCs w:val="21"/>
        </w:rPr>
        <w:t>協議会の承認を受ける予定の路線は、</w:t>
      </w:r>
      <w:r w:rsidR="0034573D" w:rsidRPr="005834E7">
        <w:rPr>
          <w:rFonts w:asciiTheme="minorEastAsia" w:eastAsiaTheme="minorEastAsia" w:hAnsiTheme="minorEastAsia" w:cs="ＭＳ ゴシック"/>
          <w:color w:val="000000"/>
          <w:kern w:val="0"/>
          <w:sz w:val="22"/>
          <w:szCs w:val="22"/>
        </w:rPr>
        <w:fldChar w:fldCharType="begin"/>
      </w:r>
      <w:r w:rsidR="0034573D" w:rsidRPr="005834E7">
        <w:rPr>
          <w:rFonts w:asciiTheme="minorEastAsia" w:eastAsiaTheme="minorEastAsia" w:hAnsiTheme="minorEastAsia" w:cs="ＭＳ ゴシック"/>
          <w:color w:val="000000"/>
          <w:kern w:val="0"/>
          <w:sz w:val="22"/>
          <w:szCs w:val="22"/>
        </w:rPr>
        <w:instrText xml:space="preserve"> </w:instrText>
      </w:r>
      <w:r w:rsidR="0034573D" w:rsidRPr="005834E7">
        <w:rPr>
          <w:rFonts w:asciiTheme="minorEastAsia" w:eastAsiaTheme="minorEastAsia" w:hAnsiTheme="minorEastAsia" w:cs="ＭＳ ゴシック" w:hint="eastAsia"/>
          <w:color w:val="000000"/>
          <w:kern w:val="0"/>
          <w:sz w:val="22"/>
          <w:szCs w:val="22"/>
        </w:rPr>
        <w:instrText>eq \o\ac(○,</w:instrText>
      </w:r>
      <w:r w:rsidR="0034573D" w:rsidRPr="005834E7">
        <w:rPr>
          <w:rFonts w:asciiTheme="minorEastAsia" w:eastAsiaTheme="minorEastAsia" w:hAnsiTheme="minorEastAsia" w:cs="ＭＳ ゴシック" w:hint="eastAsia"/>
          <w:color w:val="000000"/>
          <w:kern w:val="0"/>
          <w:sz w:val="15"/>
          <w:szCs w:val="22"/>
        </w:rPr>
        <w:instrText>平</w:instrText>
      </w:r>
      <w:r w:rsidR="0034573D" w:rsidRPr="005834E7">
        <w:rPr>
          <w:rFonts w:asciiTheme="minorEastAsia" w:eastAsiaTheme="minorEastAsia" w:hAnsiTheme="minorEastAsia" w:cs="ＭＳ ゴシック" w:hint="eastAsia"/>
          <w:color w:val="000000"/>
          <w:kern w:val="0"/>
          <w:sz w:val="22"/>
          <w:szCs w:val="22"/>
        </w:rPr>
        <w:instrText>)</w:instrText>
      </w:r>
      <w:r w:rsidR="0034573D" w:rsidRPr="005834E7">
        <w:rPr>
          <w:rFonts w:asciiTheme="minorEastAsia" w:eastAsiaTheme="minorEastAsia" w:hAnsiTheme="minorEastAsia" w:cs="ＭＳ ゴシック"/>
          <w:color w:val="000000"/>
          <w:kern w:val="0"/>
          <w:sz w:val="22"/>
          <w:szCs w:val="22"/>
        </w:rPr>
        <w:fldChar w:fldCharType="end"/>
      </w:r>
      <w:r w:rsidR="0034573D" w:rsidRPr="005834E7">
        <w:rPr>
          <w:rFonts w:asciiTheme="minorEastAsia" w:eastAsiaTheme="minorEastAsia" w:hAnsiTheme="minorEastAsia" w:cs="ＭＳ ゴシック" w:hint="eastAsia"/>
          <w:color w:val="000000"/>
          <w:kern w:val="0"/>
          <w:szCs w:val="21"/>
        </w:rPr>
        <w:t>と記載する。</w:t>
      </w:r>
    </w:p>
    <w:p w14:paraId="6DE26FDE" w14:textId="77777777" w:rsidR="002541D2" w:rsidRDefault="00F743D8" w:rsidP="00950AAA">
      <w:pPr>
        <w:adjustRightInd w:val="0"/>
        <w:spacing w:line="316" w:lineRule="exact"/>
        <w:ind w:firstLineChars="200" w:firstLine="429"/>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ホ</w:t>
      </w:r>
      <w:r w:rsidR="00950AAA">
        <w:rPr>
          <w:rFonts w:ascii="ＭＳ 明朝" w:eastAsia="ＭＳ ゴシック" w:cs="ＭＳ ゴシック" w:hint="eastAsia"/>
          <w:color w:val="000000"/>
          <w:kern w:val="0"/>
          <w:szCs w:val="21"/>
        </w:rPr>
        <w:t>輸送･･･</w:t>
      </w:r>
      <w:r w:rsidR="00950AAA" w:rsidRPr="005834E7">
        <w:rPr>
          <w:rFonts w:asciiTheme="minorEastAsia" w:eastAsiaTheme="minorEastAsia" w:hAnsiTheme="minorEastAsia" w:cs="ＭＳ ゴシック" w:hint="eastAsia"/>
          <w:color w:val="000000"/>
          <w:kern w:val="0"/>
          <w:szCs w:val="21"/>
        </w:rPr>
        <w:t>１日当たりの輸送量が</w:t>
      </w:r>
      <w:r w:rsidR="00E314F2" w:rsidRPr="005834E7">
        <w:rPr>
          <w:rFonts w:asciiTheme="minorEastAsia" w:eastAsiaTheme="minorEastAsia" w:hAnsiTheme="minorEastAsia" w:cs="ＭＳ ゴシック" w:hint="eastAsia"/>
          <w:color w:val="000000"/>
          <w:kern w:val="0"/>
          <w:szCs w:val="21"/>
        </w:rPr>
        <w:t>15</w:t>
      </w:r>
      <w:r w:rsidR="00950AAA" w:rsidRPr="005834E7">
        <w:rPr>
          <w:rFonts w:asciiTheme="minorEastAsia" w:eastAsiaTheme="minorEastAsia" w:hAnsiTheme="minorEastAsia" w:cs="ＭＳ ゴシック" w:hint="eastAsia"/>
          <w:color w:val="000000"/>
          <w:kern w:val="0"/>
          <w:szCs w:val="21"/>
        </w:rPr>
        <w:t>人以上</w:t>
      </w:r>
      <w:r w:rsidR="00E314F2" w:rsidRPr="005834E7">
        <w:rPr>
          <w:rFonts w:asciiTheme="minorEastAsia" w:eastAsiaTheme="minorEastAsia" w:hAnsiTheme="minorEastAsia" w:cs="ＭＳ ゴシック" w:hint="eastAsia"/>
          <w:color w:val="000000"/>
          <w:kern w:val="0"/>
          <w:szCs w:val="21"/>
        </w:rPr>
        <w:t>150</w:t>
      </w:r>
      <w:r w:rsidR="00950AAA" w:rsidRPr="005834E7">
        <w:rPr>
          <w:rFonts w:asciiTheme="minorEastAsia" w:eastAsiaTheme="minorEastAsia" w:hAnsiTheme="minorEastAsia" w:cs="ＭＳ ゴシック" w:hint="eastAsia"/>
          <w:color w:val="000000"/>
          <w:kern w:val="0"/>
          <w:szCs w:val="21"/>
        </w:rPr>
        <w:t>人以下が見込まれる</w:t>
      </w:r>
      <w:r w:rsidR="002541D2" w:rsidRPr="005834E7">
        <w:rPr>
          <w:rFonts w:asciiTheme="minorEastAsia" w:eastAsiaTheme="minorEastAsia" w:hAnsiTheme="minorEastAsia" w:cs="ＭＳ ゴシック" w:hint="eastAsia"/>
          <w:color w:val="000000"/>
          <w:kern w:val="0"/>
          <w:szCs w:val="21"/>
        </w:rPr>
        <w:t>系統</w:t>
      </w:r>
    </w:p>
    <w:p w14:paraId="22EA8246" w14:textId="77777777" w:rsidR="00F743D8" w:rsidRDefault="00F743D8" w:rsidP="00950AAA">
      <w:pPr>
        <w:adjustRightInd w:val="0"/>
        <w:spacing w:line="316" w:lineRule="exact"/>
        <w:ind w:firstLineChars="300" w:firstLine="643"/>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連続･･･</w:t>
      </w:r>
      <w:r w:rsidRPr="005834E7">
        <w:rPr>
          <w:rFonts w:asciiTheme="minorEastAsia" w:eastAsiaTheme="minorEastAsia" w:hAnsiTheme="minorEastAsia" w:cs="ＭＳ ゴシック" w:hint="eastAsia"/>
          <w:color w:val="000000"/>
          <w:kern w:val="0"/>
          <w:szCs w:val="21"/>
        </w:rPr>
        <w:t>過去２カ年連続して輸送量要件未達成の系統でない場合は○を記載。</w:t>
      </w:r>
    </w:p>
    <w:p w14:paraId="19947D31" w14:textId="77777777" w:rsidR="002541D2" w:rsidRDefault="0034573D" w:rsidP="00950AAA">
      <w:pPr>
        <w:adjustRightInd w:val="0"/>
        <w:spacing w:line="316" w:lineRule="exact"/>
        <w:ind w:firstLineChars="200" w:firstLine="429"/>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ヘ赤字･･･</w:t>
      </w:r>
      <w:r w:rsidRPr="005834E7">
        <w:rPr>
          <w:rFonts w:asciiTheme="minorEastAsia" w:eastAsiaTheme="minorEastAsia" w:hAnsiTheme="minorEastAsia" w:cs="ＭＳ ゴシック" w:hint="eastAsia"/>
          <w:color w:val="000000"/>
          <w:kern w:val="0"/>
          <w:szCs w:val="21"/>
        </w:rPr>
        <w:t>赤字</w:t>
      </w:r>
      <w:r w:rsidR="00950AAA" w:rsidRPr="005834E7">
        <w:rPr>
          <w:rFonts w:asciiTheme="minorEastAsia" w:eastAsiaTheme="minorEastAsia" w:hAnsiTheme="minorEastAsia" w:cs="ＭＳ ゴシック" w:hint="eastAsia"/>
          <w:color w:val="000000"/>
          <w:kern w:val="0"/>
          <w:szCs w:val="21"/>
        </w:rPr>
        <w:t>見込系統</w:t>
      </w:r>
      <w:r w:rsidR="00950AAA" w:rsidRPr="005834E7">
        <w:rPr>
          <w:rFonts w:asciiTheme="minorEastAsia" w:eastAsiaTheme="minorEastAsia" w:hAnsiTheme="minorEastAsia" w:cs="ＭＳ ゴシック" w:hint="eastAsia"/>
          <w:color w:val="000000"/>
          <w:w w:val="95"/>
          <w:kern w:val="0"/>
          <w:szCs w:val="21"/>
        </w:rPr>
        <w:t>(</w:t>
      </w:r>
      <w:r w:rsidR="002541D2" w:rsidRPr="005834E7">
        <w:rPr>
          <w:rFonts w:asciiTheme="minorEastAsia" w:eastAsiaTheme="minorEastAsia" w:hAnsiTheme="minorEastAsia" w:cs="ＭＳ ゴシック" w:hint="eastAsia"/>
          <w:color w:val="000000"/>
          <w:w w:val="95"/>
          <w:kern w:val="0"/>
          <w:szCs w:val="21"/>
        </w:rPr>
        <w:t>経常収益</w:t>
      </w:r>
      <w:r w:rsidRPr="005834E7">
        <w:rPr>
          <w:rFonts w:asciiTheme="minorEastAsia" w:eastAsiaTheme="minorEastAsia" w:hAnsiTheme="minorEastAsia" w:cs="ＭＳ ゴシック" w:hint="eastAsia"/>
          <w:color w:val="000000"/>
          <w:w w:val="95"/>
          <w:kern w:val="0"/>
          <w:szCs w:val="21"/>
        </w:rPr>
        <w:t>見込</w:t>
      </w:r>
      <w:r w:rsidR="00950AAA" w:rsidRPr="005834E7">
        <w:rPr>
          <w:rFonts w:asciiTheme="minorEastAsia" w:eastAsiaTheme="minorEastAsia" w:hAnsiTheme="minorEastAsia" w:cs="ＭＳ ゴシック" w:hint="eastAsia"/>
          <w:color w:val="000000"/>
          <w:w w:val="95"/>
          <w:kern w:val="0"/>
          <w:szCs w:val="21"/>
        </w:rPr>
        <w:t>額が</w:t>
      </w:r>
      <w:r w:rsidRPr="005834E7">
        <w:rPr>
          <w:rFonts w:asciiTheme="minorEastAsia" w:eastAsiaTheme="minorEastAsia" w:hAnsiTheme="minorEastAsia" w:cs="ＭＳ ゴシック" w:hint="eastAsia"/>
          <w:color w:val="000000"/>
          <w:w w:val="95"/>
          <w:kern w:val="0"/>
          <w:szCs w:val="21"/>
        </w:rPr>
        <w:t>補助対象</w:t>
      </w:r>
      <w:r w:rsidR="002541D2" w:rsidRPr="005834E7">
        <w:rPr>
          <w:rFonts w:asciiTheme="minorEastAsia" w:eastAsiaTheme="minorEastAsia" w:hAnsiTheme="minorEastAsia" w:cs="ＭＳ ゴシック" w:hint="eastAsia"/>
          <w:color w:val="000000"/>
          <w:w w:val="95"/>
          <w:kern w:val="0"/>
          <w:szCs w:val="21"/>
        </w:rPr>
        <w:t>経常費用</w:t>
      </w:r>
      <w:r w:rsidRPr="005834E7">
        <w:rPr>
          <w:rFonts w:asciiTheme="minorEastAsia" w:eastAsiaTheme="minorEastAsia" w:hAnsiTheme="minorEastAsia" w:cs="ＭＳ ゴシック" w:hint="eastAsia"/>
          <w:color w:val="000000"/>
          <w:w w:val="95"/>
          <w:kern w:val="0"/>
          <w:szCs w:val="21"/>
        </w:rPr>
        <w:t>見込</w:t>
      </w:r>
      <w:r w:rsidR="002541D2" w:rsidRPr="005834E7">
        <w:rPr>
          <w:rFonts w:asciiTheme="minorEastAsia" w:eastAsiaTheme="minorEastAsia" w:hAnsiTheme="minorEastAsia" w:cs="ＭＳ ゴシック" w:hint="eastAsia"/>
          <w:color w:val="000000"/>
          <w:w w:val="95"/>
          <w:kern w:val="0"/>
          <w:szCs w:val="21"/>
        </w:rPr>
        <w:t>額に達していないもの</w:t>
      </w:r>
      <w:r w:rsidR="00950AAA" w:rsidRPr="005834E7">
        <w:rPr>
          <w:rFonts w:asciiTheme="minorEastAsia" w:eastAsiaTheme="minorEastAsia" w:hAnsiTheme="minorEastAsia" w:cs="ＭＳ ゴシック" w:hint="eastAsia"/>
          <w:color w:val="000000"/>
          <w:w w:val="95"/>
          <w:kern w:val="0"/>
          <w:szCs w:val="21"/>
        </w:rPr>
        <w:t>)</w:t>
      </w:r>
    </w:p>
    <w:p w14:paraId="70937865" w14:textId="77777777" w:rsidR="0034573D" w:rsidRDefault="0034573D" w:rsidP="0034573D">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 xml:space="preserve">　　　連続･･･</w:t>
      </w:r>
      <w:r w:rsidRPr="005834E7">
        <w:rPr>
          <w:rFonts w:asciiTheme="minorEastAsia" w:eastAsiaTheme="minorEastAsia" w:hAnsiTheme="minorEastAsia" w:cs="ＭＳ ゴシック" w:hint="eastAsia"/>
          <w:color w:val="000000"/>
          <w:kern w:val="0"/>
          <w:szCs w:val="21"/>
        </w:rPr>
        <w:t>過去２カ年連続して黒字系統でない場合は○を記載。</w:t>
      </w:r>
    </w:p>
    <w:p w14:paraId="647EB25A" w14:textId="77777777" w:rsidR="002541D2" w:rsidRDefault="0034573D">
      <w:pPr>
        <w:adjustRightInd w:val="0"/>
        <w:spacing w:line="316" w:lineRule="exact"/>
        <w:ind w:left="643" w:hangingChars="300" w:hanging="643"/>
        <w:textAlignment w:val="baseline"/>
        <w:rPr>
          <w:rFonts w:ascii="ＭＳ 明朝" w:hAnsi="Times New Roman"/>
          <w:color w:val="000000"/>
          <w:kern w:val="0"/>
          <w:szCs w:val="21"/>
        </w:rPr>
      </w:pPr>
      <w:r>
        <w:rPr>
          <w:rFonts w:ascii="ＭＳ 明朝" w:eastAsia="ＭＳ ゴシック" w:cs="ＭＳ ゴシック" w:hint="eastAsia"/>
          <w:color w:val="000000"/>
          <w:kern w:val="0"/>
          <w:szCs w:val="21"/>
        </w:rPr>
        <w:t xml:space="preserve">　　ト継続</w:t>
      </w:r>
      <w:r w:rsidR="002541D2">
        <w:rPr>
          <w:rFonts w:ascii="ＭＳ 明朝" w:eastAsia="ＭＳ ゴシック" w:cs="ＭＳ ゴシック" w:hint="eastAsia"/>
          <w:color w:val="000000"/>
          <w:kern w:val="0"/>
          <w:szCs w:val="21"/>
        </w:rPr>
        <w:t>･･･</w:t>
      </w:r>
      <w:r w:rsidRPr="005834E7">
        <w:rPr>
          <w:rFonts w:asciiTheme="minorEastAsia" w:eastAsiaTheme="minorEastAsia" w:hAnsiTheme="minorEastAsia" w:cs="ＭＳ ゴシック" w:hint="eastAsia"/>
          <w:color w:val="000000"/>
          <w:kern w:val="0"/>
          <w:szCs w:val="21"/>
        </w:rPr>
        <w:t>補助対象期間の末日(9/30)において引き続き運行予定のものであること。</w:t>
      </w:r>
    </w:p>
    <w:p w14:paraId="6B8D03AE" w14:textId="12AB38A7" w:rsidR="002541D2" w:rsidRPr="008C40EF" w:rsidRDefault="002541D2">
      <w:pPr>
        <w:adjustRightInd w:val="0"/>
        <w:spacing w:line="316" w:lineRule="exact"/>
        <w:textAlignment w:val="baseline"/>
        <w:rPr>
          <w:rFonts w:asciiTheme="minorEastAsia" w:eastAsiaTheme="minorEastAsia" w:hAnsiTheme="minorEastAsia" w:cs="ＭＳ ゴシック"/>
          <w:color w:val="000000"/>
          <w:kern w:val="0"/>
          <w:szCs w:val="21"/>
        </w:rPr>
      </w:pPr>
      <w:r w:rsidRPr="00660DCA">
        <w:rPr>
          <w:rFonts w:asciiTheme="majorEastAsia" w:eastAsiaTheme="majorEastAsia" w:hAnsiTheme="majorEastAsia" w:cs="ＭＳ ゴシック" w:hint="eastAsia"/>
          <w:color w:val="000000"/>
          <w:kern w:val="0"/>
          <w:szCs w:val="21"/>
        </w:rPr>
        <w:t>「</w:t>
      </w:r>
      <w:r w:rsidR="0005471F">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7</w:t>
      </w:r>
      <w:r w:rsidRPr="00660DCA">
        <w:rPr>
          <w:rFonts w:asciiTheme="majorEastAsia" w:eastAsiaTheme="majorEastAsia" w:hAnsiTheme="majorEastAsia" w:cs="ＭＳ ゴシック" w:hint="eastAsia"/>
          <w:color w:val="000000"/>
          <w:kern w:val="0"/>
          <w:szCs w:val="21"/>
        </w:rPr>
        <w:t>年</w:t>
      </w:r>
      <w:r w:rsidR="00A52152" w:rsidRPr="00660DCA">
        <w:rPr>
          <w:rFonts w:asciiTheme="majorEastAsia" w:eastAsiaTheme="majorEastAsia" w:hAnsiTheme="majorEastAsia" w:cs="ＭＳ ゴシック" w:hint="eastAsia"/>
          <w:color w:val="000000"/>
          <w:kern w:val="0"/>
          <w:szCs w:val="21"/>
        </w:rPr>
        <w:t>度計</w:t>
      </w:r>
      <w:r w:rsidR="00A52152">
        <w:rPr>
          <w:rFonts w:ascii="ＭＳ 明朝" w:eastAsia="ＭＳ ゴシック" w:cs="ＭＳ ゴシック" w:hint="eastAsia"/>
          <w:color w:val="000000"/>
          <w:kern w:val="0"/>
          <w:szCs w:val="21"/>
        </w:rPr>
        <w:t>画記載有無」･･･</w:t>
      </w:r>
      <w:r w:rsidR="00E81578">
        <w:rPr>
          <w:rFonts w:asciiTheme="minorEastAsia" w:eastAsiaTheme="minorEastAsia" w:hAnsiTheme="minorEastAsia" w:cs="ＭＳ ゴシック" w:hint="eastAsia"/>
          <w:color w:val="000000"/>
          <w:kern w:val="0"/>
          <w:szCs w:val="21"/>
        </w:rPr>
        <w:t>昨年度策定した</w:t>
      </w:r>
      <w:r w:rsidR="0005471F" w:rsidRPr="0005471F">
        <w:rPr>
          <w:rFonts w:asciiTheme="minorEastAsia" w:eastAsiaTheme="minorEastAsia" w:hAnsiTheme="minorEastAsia" w:cs="ＭＳ ゴシック" w:hint="eastAsia"/>
          <w:color w:val="000000"/>
          <w:kern w:val="0"/>
          <w:szCs w:val="21"/>
          <w:u w:val="single"/>
        </w:rPr>
        <w:t>令和６年度</w:t>
      </w:r>
      <w:r w:rsidR="004E50A8" w:rsidRPr="0005471F">
        <w:rPr>
          <w:rFonts w:asciiTheme="minorEastAsia" w:eastAsiaTheme="minorEastAsia" w:hAnsiTheme="minorEastAsia" w:cs="ＭＳ ゴシック" w:hint="eastAsia"/>
          <w:color w:val="000000"/>
          <w:kern w:val="0"/>
          <w:szCs w:val="21"/>
          <w:u w:val="single"/>
        </w:rPr>
        <w:t>地域間幹線系統確保維持計画</w:t>
      </w:r>
      <w:r w:rsidR="004E50A8" w:rsidRPr="005834E7">
        <w:rPr>
          <w:rFonts w:asciiTheme="minorEastAsia" w:eastAsiaTheme="minorEastAsia" w:hAnsiTheme="minorEastAsia" w:cs="ＭＳ ゴシック" w:hint="eastAsia"/>
          <w:color w:val="000000"/>
          <w:kern w:val="0"/>
          <w:szCs w:val="21"/>
        </w:rPr>
        <w:t>に</w:t>
      </w:r>
      <w:r w:rsidRPr="005834E7">
        <w:rPr>
          <w:rFonts w:asciiTheme="minorEastAsia" w:eastAsiaTheme="minorEastAsia" w:hAnsiTheme="minorEastAsia" w:cs="ＭＳ ゴシック" w:hint="eastAsia"/>
          <w:color w:val="000000"/>
          <w:kern w:val="0"/>
          <w:szCs w:val="21"/>
        </w:rPr>
        <w:t>位置づけられている系統は「○」、位置づけられていない系統は「×」とする。</w:t>
      </w:r>
    </w:p>
    <w:p w14:paraId="1BD31403" w14:textId="6DEFBBA8" w:rsidR="002541D2" w:rsidRDefault="002541D2">
      <w:pPr>
        <w:adjustRightInd w:val="0"/>
        <w:spacing w:line="316" w:lineRule="exact"/>
        <w:textAlignment w:val="baseline"/>
        <w:rPr>
          <w:rFonts w:ascii="ＭＳ 明朝" w:hAnsi="Times New Roman"/>
          <w:color w:val="000000"/>
          <w:kern w:val="0"/>
          <w:szCs w:val="21"/>
        </w:rPr>
      </w:pPr>
      <w:r w:rsidRPr="00660DCA">
        <w:rPr>
          <w:rFonts w:asciiTheme="majorEastAsia" w:eastAsiaTheme="majorEastAsia" w:hAnsiTheme="majorEastAsia" w:cs="ＭＳ ゴシック" w:hint="eastAsia"/>
          <w:color w:val="000000"/>
          <w:kern w:val="0"/>
          <w:szCs w:val="21"/>
        </w:rPr>
        <w:t>「</w:t>
      </w:r>
      <w:r w:rsidR="0005471F">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6</w:t>
      </w:r>
      <w:r w:rsidR="00D872BC" w:rsidRPr="00660DCA">
        <w:rPr>
          <w:rFonts w:asciiTheme="majorEastAsia" w:eastAsiaTheme="majorEastAsia" w:hAnsiTheme="majorEastAsia" w:cs="ＭＳ ゴシック" w:hint="eastAsia"/>
          <w:color w:val="000000"/>
          <w:kern w:val="0"/>
          <w:szCs w:val="21"/>
        </w:rPr>
        <w:t>年</w:t>
      </w:r>
      <w:r w:rsidR="004E50A8">
        <w:rPr>
          <w:rFonts w:ascii="ＭＳ 明朝" w:eastAsia="ＭＳ ゴシック" w:cs="ＭＳ ゴシック" w:hint="eastAsia"/>
          <w:color w:val="000000"/>
          <w:kern w:val="0"/>
          <w:szCs w:val="21"/>
        </w:rPr>
        <w:t>度</w:t>
      </w:r>
      <w:r w:rsidR="008E71FF">
        <w:rPr>
          <w:rFonts w:ascii="ＭＳ 明朝" w:eastAsia="ＭＳ ゴシック" w:cs="ＭＳ ゴシック" w:hint="eastAsia"/>
          <w:color w:val="000000"/>
          <w:kern w:val="0"/>
          <w:szCs w:val="21"/>
        </w:rPr>
        <w:t>計画記載有無</w:t>
      </w:r>
      <w:r w:rsidR="004E50A8">
        <w:rPr>
          <w:rFonts w:ascii="ＭＳ 明朝" w:eastAsia="ＭＳ ゴシック" w:cs="ＭＳ ゴシック" w:hint="eastAsia"/>
          <w:color w:val="000000"/>
          <w:kern w:val="0"/>
          <w:szCs w:val="21"/>
        </w:rPr>
        <w:t>」･･･</w:t>
      </w:r>
      <w:r w:rsidR="00E81578">
        <w:rPr>
          <w:rFonts w:asciiTheme="minorEastAsia" w:eastAsiaTheme="minorEastAsia" w:hAnsiTheme="minorEastAsia" w:cs="ＭＳ ゴシック" w:hint="eastAsia"/>
          <w:color w:val="000000"/>
          <w:kern w:val="0"/>
          <w:szCs w:val="21"/>
        </w:rPr>
        <w:t>一昨年度策定した</w:t>
      </w:r>
      <w:r w:rsidR="0005471F" w:rsidRPr="0005471F">
        <w:rPr>
          <w:rFonts w:asciiTheme="minorEastAsia" w:eastAsiaTheme="minorEastAsia" w:hAnsiTheme="minorEastAsia" w:cs="ＭＳ ゴシック" w:hint="eastAsia"/>
          <w:color w:val="000000"/>
          <w:kern w:val="0"/>
          <w:szCs w:val="21"/>
          <w:u w:val="single"/>
        </w:rPr>
        <w:t>令和５年度</w:t>
      </w:r>
      <w:r w:rsidR="008E71FF" w:rsidRPr="0005471F">
        <w:rPr>
          <w:rFonts w:asciiTheme="minorEastAsia" w:eastAsiaTheme="minorEastAsia" w:hAnsiTheme="minorEastAsia" w:cs="ＭＳ ゴシック" w:hint="eastAsia"/>
          <w:color w:val="000000"/>
          <w:kern w:val="0"/>
          <w:szCs w:val="21"/>
          <w:u w:val="single"/>
        </w:rPr>
        <w:t>地域間幹線系統確保維持計画</w:t>
      </w:r>
      <w:r w:rsidRPr="005834E7">
        <w:rPr>
          <w:rFonts w:asciiTheme="minorEastAsia" w:eastAsiaTheme="minorEastAsia" w:hAnsiTheme="minorEastAsia" w:cs="ＭＳ ゴシック" w:hint="eastAsia"/>
          <w:color w:val="000000"/>
          <w:kern w:val="0"/>
          <w:szCs w:val="21"/>
        </w:rPr>
        <w:t>に</w:t>
      </w:r>
      <w:r w:rsidR="008E71FF" w:rsidRPr="005834E7">
        <w:rPr>
          <w:rFonts w:asciiTheme="minorEastAsia" w:eastAsiaTheme="minorEastAsia" w:hAnsiTheme="minorEastAsia" w:cs="ＭＳ ゴシック" w:hint="eastAsia"/>
          <w:color w:val="000000"/>
          <w:kern w:val="0"/>
          <w:szCs w:val="21"/>
        </w:rPr>
        <w:t>位置づけられている系統は「○」、位置づけられていない系統は「×」とする。</w:t>
      </w:r>
    </w:p>
    <w:p w14:paraId="0BB37CDA" w14:textId="77777777" w:rsidR="002541D2" w:rsidRDefault="002541D2">
      <w:pPr>
        <w:adjustRightInd w:val="0"/>
        <w:spacing w:line="316" w:lineRule="exact"/>
        <w:textAlignment w:val="baseline"/>
        <w:rPr>
          <w:rFonts w:asciiTheme="minorEastAsia" w:eastAsiaTheme="minorEastAsia" w:hAnsiTheme="minorEastAsia" w:cs="ＭＳ ゴシック"/>
          <w:color w:val="000000"/>
          <w:kern w:val="0"/>
          <w:szCs w:val="21"/>
        </w:rPr>
      </w:pPr>
      <w:r>
        <w:rPr>
          <w:rFonts w:ascii="ＭＳ 明朝" w:eastAsia="ＭＳ ゴシック" w:cs="ＭＳ ゴシック" w:hint="eastAsia"/>
          <w:color w:val="000000"/>
          <w:kern w:val="0"/>
          <w:szCs w:val="21"/>
        </w:rPr>
        <w:t>「備考　今後の変更予定　時期・内容等」･･･</w:t>
      </w:r>
      <w:r w:rsidRPr="005834E7">
        <w:rPr>
          <w:rFonts w:asciiTheme="minorEastAsia" w:eastAsiaTheme="minorEastAsia" w:hAnsiTheme="minorEastAsia" w:cs="ＭＳ ゴシック" w:hint="eastAsia"/>
          <w:color w:val="000000"/>
          <w:kern w:val="0"/>
          <w:szCs w:val="21"/>
        </w:rPr>
        <w:t>今後、休廃止や運行経路</w:t>
      </w:r>
      <w:r w:rsidR="0034573D" w:rsidRPr="005834E7">
        <w:rPr>
          <w:rFonts w:asciiTheme="minorEastAsia" w:eastAsiaTheme="minorEastAsia" w:hAnsiTheme="minorEastAsia" w:cs="ＭＳ ゴシック" w:hint="eastAsia"/>
          <w:color w:val="000000"/>
          <w:kern w:val="0"/>
          <w:szCs w:val="21"/>
        </w:rPr>
        <w:t>・運行回数等</w:t>
      </w:r>
      <w:r w:rsidR="004E50A8" w:rsidRPr="005834E7">
        <w:rPr>
          <w:rFonts w:asciiTheme="minorEastAsia" w:eastAsiaTheme="minorEastAsia" w:hAnsiTheme="minorEastAsia" w:cs="ＭＳ ゴシック" w:hint="eastAsia"/>
          <w:color w:val="000000"/>
          <w:kern w:val="0"/>
          <w:szCs w:val="21"/>
        </w:rPr>
        <w:t>を</w:t>
      </w:r>
      <w:r w:rsidR="0034573D" w:rsidRPr="005834E7">
        <w:rPr>
          <w:rFonts w:asciiTheme="minorEastAsia" w:eastAsiaTheme="minorEastAsia" w:hAnsiTheme="minorEastAsia" w:cs="ＭＳ ゴシック" w:hint="eastAsia"/>
          <w:color w:val="000000"/>
          <w:kern w:val="0"/>
          <w:szCs w:val="21"/>
        </w:rPr>
        <w:t>変更</w:t>
      </w:r>
      <w:r w:rsidR="004E50A8" w:rsidRPr="005834E7">
        <w:rPr>
          <w:rFonts w:asciiTheme="minorEastAsia" w:eastAsiaTheme="minorEastAsia" w:hAnsiTheme="minorEastAsia" w:cs="ＭＳ ゴシック" w:hint="eastAsia"/>
          <w:color w:val="000000"/>
          <w:kern w:val="0"/>
          <w:szCs w:val="21"/>
        </w:rPr>
        <w:t>する</w:t>
      </w:r>
      <w:r w:rsidR="0034573D" w:rsidRPr="005834E7">
        <w:rPr>
          <w:rFonts w:asciiTheme="minorEastAsia" w:eastAsiaTheme="minorEastAsia" w:hAnsiTheme="minorEastAsia" w:cs="ＭＳ ゴシック" w:hint="eastAsia"/>
          <w:color w:val="000000"/>
          <w:kern w:val="0"/>
          <w:szCs w:val="21"/>
        </w:rPr>
        <w:t>予定がある場合は、その</w:t>
      </w:r>
      <w:r w:rsidR="004E50A8" w:rsidRPr="005834E7">
        <w:rPr>
          <w:rFonts w:asciiTheme="minorEastAsia" w:eastAsiaTheme="minorEastAsia" w:hAnsiTheme="minorEastAsia" w:cs="ＭＳ ゴシック" w:hint="eastAsia"/>
          <w:color w:val="000000"/>
          <w:kern w:val="0"/>
          <w:szCs w:val="21"/>
        </w:rPr>
        <w:t>予定時期と</w:t>
      </w:r>
      <w:r w:rsidR="0034573D" w:rsidRPr="005834E7">
        <w:rPr>
          <w:rFonts w:asciiTheme="minorEastAsia" w:eastAsiaTheme="minorEastAsia" w:hAnsiTheme="minorEastAsia" w:cs="ＭＳ ゴシック" w:hint="eastAsia"/>
          <w:color w:val="000000"/>
          <w:kern w:val="0"/>
          <w:szCs w:val="21"/>
        </w:rPr>
        <w:t>内容</w:t>
      </w:r>
      <w:r w:rsidR="004E50A8" w:rsidRPr="005834E7">
        <w:rPr>
          <w:rFonts w:asciiTheme="minorEastAsia" w:eastAsiaTheme="minorEastAsia" w:hAnsiTheme="minorEastAsia" w:cs="ＭＳ ゴシック" w:hint="eastAsia"/>
          <w:color w:val="000000"/>
          <w:kern w:val="0"/>
          <w:szCs w:val="21"/>
        </w:rPr>
        <w:t>を</w:t>
      </w:r>
      <w:r w:rsidR="0034573D" w:rsidRPr="005834E7">
        <w:rPr>
          <w:rFonts w:asciiTheme="minorEastAsia" w:eastAsiaTheme="minorEastAsia" w:hAnsiTheme="minorEastAsia" w:cs="ＭＳ ゴシック" w:hint="eastAsia"/>
          <w:color w:val="000000"/>
          <w:kern w:val="0"/>
          <w:szCs w:val="21"/>
        </w:rPr>
        <w:t>記載</w:t>
      </w:r>
      <w:r w:rsidRPr="005834E7">
        <w:rPr>
          <w:rFonts w:asciiTheme="minorEastAsia" w:eastAsiaTheme="minorEastAsia" w:hAnsiTheme="minorEastAsia" w:cs="ＭＳ ゴシック" w:hint="eastAsia"/>
          <w:color w:val="000000"/>
          <w:kern w:val="0"/>
          <w:szCs w:val="21"/>
        </w:rPr>
        <w:t>。</w:t>
      </w:r>
    </w:p>
    <w:p w14:paraId="7FC96ECA" w14:textId="77777777" w:rsidR="002541D2" w:rsidRDefault="002541D2">
      <w:pPr>
        <w:adjustRightInd w:val="0"/>
        <w:spacing w:line="316" w:lineRule="exact"/>
        <w:textAlignment w:val="baseline"/>
        <w:rPr>
          <w:rFonts w:ascii="ＭＳ 明朝" w:hAnsi="Times New Roman"/>
          <w:color w:val="000000"/>
          <w:kern w:val="0"/>
          <w:szCs w:val="21"/>
        </w:rPr>
      </w:pPr>
    </w:p>
    <w:p w14:paraId="6DAC330A" w14:textId="77777777" w:rsidR="002E4ECB" w:rsidRDefault="002E4ECB" w:rsidP="002E4ECB">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b/>
          <w:bCs/>
          <w:color w:val="000000"/>
          <w:kern w:val="0"/>
          <w:sz w:val="24"/>
          <w:bdr w:val="single" w:sz="4" w:space="0" w:color="000000"/>
        </w:rPr>
        <w:t>表１</w:t>
      </w:r>
      <w:r w:rsidR="009B0CBB">
        <w:rPr>
          <w:rFonts w:ascii="ＭＳ 明朝" w:eastAsia="ＭＳ ゴシック" w:cs="ＭＳ ゴシック" w:hint="eastAsia"/>
          <w:b/>
          <w:bCs/>
          <w:color w:val="000000"/>
          <w:kern w:val="0"/>
          <w:sz w:val="24"/>
          <w:bdr w:val="single" w:sz="4" w:space="0" w:color="000000"/>
        </w:rPr>
        <w:t>―５</w:t>
      </w:r>
      <w:r>
        <w:rPr>
          <w:rFonts w:ascii="ＭＳ 明朝" w:eastAsia="ＭＳ ゴシック" w:cs="ＭＳ ゴシック" w:hint="eastAsia"/>
          <w:b/>
          <w:bCs/>
          <w:color w:val="000000"/>
          <w:kern w:val="0"/>
          <w:sz w:val="24"/>
          <w:bdr w:val="single" w:sz="4" w:space="0" w:color="000000"/>
        </w:rPr>
        <w:t xml:space="preserve">　</w:t>
      </w:r>
      <w:r w:rsidR="007E3489" w:rsidRPr="007E3489">
        <w:rPr>
          <w:rFonts w:ascii="ＭＳ 明朝" w:eastAsia="ＭＳ ゴシック" w:cs="ＭＳ ゴシック" w:hint="eastAsia"/>
          <w:b/>
          <w:bCs/>
          <w:color w:val="000000"/>
          <w:kern w:val="0"/>
          <w:sz w:val="24"/>
          <w:bdr w:val="single" w:sz="4" w:space="0" w:color="000000"/>
        </w:rPr>
        <w:t>運行系統別輸送実績及び平均乗車密度算定表</w:t>
      </w:r>
    </w:p>
    <w:p w14:paraId="022F09FC" w14:textId="77777777" w:rsidR="002E4ECB" w:rsidRPr="006D5E17" w:rsidRDefault="002E4ECB" w:rsidP="002E4ECB">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Pr="002E4ECB">
        <w:rPr>
          <w:rFonts w:ascii="ＭＳ 明朝" w:eastAsia="ＭＳ ゴシック" w:cs="ＭＳ ゴシック" w:hint="eastAsia"/>
          <w:color w:val="000000"/>
          <w:kern w:val="0"/>
          <w:szCs w:val="21"/>
        </w:rPr>
        <w:t>記載要領及び添付書類については、表中に記載のとおり。</w:t>
      </w:r>
    </w:p>
    <w:p w14:paraId="619ECC0E" w14:textId="77777777" w:rsidR="002E4ECB" w:rsidRPr="004E50A8" w:rsidRDefault="002E4ECB">
      <w:pPr>
        <w:adjustRightInd w:val="0"/>
        <w:spacing w:line="316" w:lineRule="exact"/>
        <w:textAlignment w:val="baseline"/>
        <w:rPr>
          <w:rFonts w:ascii="ＭＳ 明朝" w:hAnsi="Times New Roman"/>
          <w:color w:val="000000"/>
          <w:kern w:val="0"/>
          <w:szCs w:val="21"/>
        </w:rPr>
      </w:pPr>
    </w:p>
    <w:p w14:paraId="2407282E" w14:textId="77777777" w:rsidR="002541D2" w:rsidRDefault="002541D2" w:rsidP="00D038D1">
      <w:pPr>
        <w:adjustRightInd w:val="0"/>
        <w:spacing w:line="316" w:lineRule="exact"/>
        <w:textAlignment w:val="baseline"/>
        <w:rPr>
          <w:rFonts w:ascii="ＭＳ 明朝" w:hAnsi="Times New Roman"/>
          <w:color w:val="000000"/>
          <w:kern w:val="0"/>
          <w:szCs w:val="21"/>
        </w:rPr>
      </w:pPr>
      <w:r>
        <w:rPr>
          <w:rFonts w:ascii="ＭＳ 明朝" w:eastAsia="ＭＳ ゴシック" w:cs="ＭＳ ゴシック" w:hint="eastAsia"/>
          <w:b/>
          <w:bCs/>
          <w:color w:val="000000"/>
          <w:kern w:val="0"/>
          <w:sz w:val="24"/>
          <w:bdr w:val="single" w:sz="4" w:space="0" w:color="000000"/>
        </w:rPr>
        <w:t>表</w:t>
      </w:r>
      <w:r w:rsidR="00D038D1">
        <w:rPr>
          <w:rFonts w:ascii="ＭＳ 明朝" w:eastAsia="ＭＳ ゴシック" w:cs="ＭＳ ゴシック" w:hint="eastAsia"/>
          <w:b/>
          <w:bCs/>
          <w:color w:val="000000"/>
          <w:kern w:val="0"/>
          <w:sz w:val="24"/>
          <w:bdr w:val="single" w:sz="4" w:space="0" w:color="000000"/>
        </w:rPr>
        <w:t>２　地域公共交通確保維持事業に要する費用の総額、負担者及びその負担額（地域間幹線系統用）</w:t>
      </w:r>
    </w:p>
    <w:p w14:paraId="419D3731" w14:textId="77777777" w:rsidR="002541D2" w:rsidRDefault="004E50A8">
      <w:pPr>
        <w:adjustRightInd w:val="0"/>
        <w:spacing w:line="316" w:lineRule="exact"/>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w:t>
      </w:r>
      <w:r w:rsidR="00C60017">
        <w:rPr>
          <w:rFonts w:ascii="ＭＳ 明朝" w:eastAsia="ＭＳ ゴシック" w:cs="ＭＳ ゴシック" w:hint="eastAsia"/>
          <w:color w:val="000000"/>
          <w:kern w:val="0"/>
          <w:szCs w:val="21"/>
        </w:rPr>
        <w:t>本表に基づき、</w:t>
      </w:r>
      <w:r w:rsidR="0005471F">
        <w:rPr>
          <w:rFonts w:ascii="ＭＳ 明朝" w:eastAsia="ＭＳ ゴシック" w:cs="ＭＳ ゴシック" w:hint="eastAsia"/>
          <w:color w:val="000000"/>
          <w:kern w:val="0"/>
          <w:szCs w:val="21"/>
        </w:rPr>
        <w:t>地域公共交通計画</w:t>
      </w:r>
      <w:r w:rsidR="00C60017">
        <w:rPr>
          <w:rFonts w:ascii="ＭＳ 明朝" w:eastAsia="ＭＳ ゴシック" w:cs="ＭＳ ゴシック" w:hint="eastAsia"/>
          <w:color w:val="000000"/>
          <w:kern w:val="0"/>
          <w:szCs w:val="21"/>
        </w:rPr>
        <w:t>を作成します。地域公共交通確保維持改善事業費補助金交付要綱を参照の上、申請予定の系統について、正確</w:t>
      </w:r>
      <w:r w:rsidR="005F04B7">
        <w:rPr>
          <w:rFonts w:ascii="ＭＳ 明朝" w:eastAsia="ＭＳ ゴシック" w:cs="ＭＳ ゴシック" w:hint="eastAsia"/>
          <w:color w:val="000000"/>
          <w:kern w:val="0"/>
          <w:szCs w:val="21"/>
        </w:rPr>
        <w:t>に</w:t>
      </w:r>
      <w:r w:rsidR="00C60017">
        <w:rPr>
          <w:rFonts w:ascii="ＭＳ 明朝" w:eastAsia="ＭＳ ゴシック" w:cs="ＭＳ ゴシック" w:hint="eastAsia"/>
          <w:color w:val="000000"/>
          <w:kern w:val="0"/>
          <w:szCs w:val="21"/>
        </w:rPr>
        <w:t>記載</w:t>
      </w:r>
      <w:r w:rsidR="005F04B7">
        <w:rPr>
          <w:rFonts w:ascii="ＭＳ 明朝" w:eastAsia="ＭＳ ゴシック" w:cs="ＭＳ ゴシック" w:hint="eastAsia"/>
          <w:color w:val="000000"/>
          <w:kern w:val="0"/>
          <w:szCs w:val="21"/>
        </w:rPr>
        <w:t>すること</w:t>
      </w:r>
      <w:r w:rsidR="00C60017">
        <w:rPr>
          <w:rFonts w:ascii="ＭＳ 明朝" w:eastAsia="ＭＳ ゴシック" w:cs="ＭＳ ゴシック" w:hint="eastAsia"/>
          <w:color w:val="000000"/>
          <w:kern w:val="0"/>
          <w:szCs w:val="21"/>
        </w:rPr>
        <w:t>。</w:t>
      </w:r>
    </w:p>
    <w:p w14:paraId="475B1B68" w14:textId="77777777" w:rsidR="00486095" w:rsidRDefault="008F7FEE" w:rsidP="008F7FEE">
      <w:pPr>
        <w:adjustRightInd w:val="0"/>
        <w:spacing w:line="316" w:lineRule="exact"/>
        <w:ind w:left="214" w:hangingChars="100" w:hanging="214"/>
        <w:textAlignment w:val="baseline"/>
        <w:rPr>
          <w:rFonts w:ascii="ＭＳ 明朝" w:eastAsia="ＭＳ ゴシック" w:cs="ＭＳ ゴシック"/>
          <w:color w:val="000000"/>
          <w:kern w:val="0"/>
          <w:szCs w:val="21"/>
          <w:u w:val="single"/>
        </w:rPr>
      </w:pPr>
      <w:r>
        <w:rPr>
          <w:rFonts w:ascii="ＭＳ 明朝" w:eastAsia="ＭＳ ゴシック" w:cs="ＭＳ ゴシック" w:hint="eastAsia"/>
          <w:color w:val="000000"/>
          <w:kern w:val="0"/>
          <w:szCs w:val="21"/>
        </w:rPr>
        <w:t xml:space="preserve">　</w:t>
      </w:r>
      <w:r w:rsidRPr="00553855">
        <w:rPr>
          <w:rFonts w:ascii="ＭＳ 明朝" w:eastAsia="ＭＳ ゴシック" w:cs="ＭＳ ゴシック" w:hint="eastAsia"/>
          <w:color w:val="000000"/>
          <w:kern w:val="0"/>
          <w:szCs w:val="21"/>
          <w:u w:val="single"/>
        </w:rPr>
        <w:t>なお、県内高速バスについては、国提出用と県提出用の２種類を作成してください。</w:t>
      </w:r>
    </w:p>
    <w:p w14:paraId="0D373F00" w14:textId="77777777" w:rsidR="008F7FEE" w:rsidRDefault="008F7FEE" w:rsidP="008F7FEE">
      <w:pPr>
        <w:adjustRightInd w:val="0"/>
        <w:spacing w:line="316" w:lineRule="exact"/>
        <w:ind w:left="214" w:hangingChars="100" w:hanging="214"/>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（収益、費用の算定方法が異なります。各様式の表２</w:t>
      </w:r>
      <w:r>
        <w:rPr>
          <w:rFonts w:ascii="ＭＳ 明朝" w:eastAsia="ＭＳ ゴシック" w:cs="ＭＳ ゴシック" w:hint="eastAsia"/>
          <w:color w:val="000000"/>
          <w:kern w:val="0"/>
          <w:szCs w:val="21"/>
        </w:rPr>
        <w:t>(</w:t>
      </w:r>
      <w:r>
        <w:rPr>
          <w:rFonts w:ascii="ＭＳ 明朝" w:eastAsia="ＭＳ ゴシック" w:cs="ＭＳ ゴシック"/>
          <w:color w:val="000000"/>
          <w:kern w:val="0"/>
          <w:szCs w:val="21"/>
        </w:rPr>
        <w:t>1)</w:t>
      </w:r>
      <w:r>
        <w:rPr>
          <w:rFonts w:ascii="ＭＳ 明朝" w:eastAsia="ＭＳ ゴシック" w:cs="ＭＳ ゴシック" w:hint="eastAsia"/>
          <w:color w:val="000000"/>
          <w:kern w:val="0"/>
          <w:szCs w:val="21"/>
        </w:rPr>
        <w:t>記載要領</w:t>
      </w:r>
      <w:r>
        <w:rPr>
          <w:rFonts w:ascii="ＭＳ 明朝" w:eastAsia="ＭＳ ゴシック" w:cs="ＭＳ ゴシック" w:hint="eastAsia"/>
          <w:color w:val="000000"/>
          <w:kern w:val="0"/>
          <w:szCs w:val="21"/>
        </w:rPr>
        <w:t>1</w:t>
      </w:r>
      <w:r>
        <w:rPr>
          <w:rFonts w:ascii="ＭＳ 明朝" w:eastAsia="ＭＳ ゴシック" w:cs="ＭＳ ゴシック"/>
          <w:color w:val="000000"/>
          <w:kern w:val="0"/>
          <w:szCs w:val="21"/>
        </w:rPr>
        <w:t>.</w:t>
      </w:r>
      <w:r>
        <w:rPr>
          <w:rFonts w:ascii="ＭＳ 明朝" w:eastAsia="ＭＳ ゴシック" w:cs="ＭＳ ゴシック" w:hint="eastAsia"/>
          <w:color w:val="000000"/>
          <w:kern w:val="0"/>
          <w:szCs w:val="21"/>
        </w:rPr>
        <w:t>を参照。）</w:t>
      </w:r>
    </w:p>
    <w:p w14:paraId="1B788ACA" w14:textId="77777777" w:rsidR="00537A3D" w:rsidRPr="00537A3D" w:rsidRDefault="00537A3D" w:rsidP="00537A3D">
      <w:pPr>
        <w:adjustRightInd w:val="0"/>
        <w:spacing w:line="316" w:lineRule="exact"/>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w:t>
      </w:r>
      <w:r w:rsidRPr="00537A3D">
        <w:rPr>
          <w:rFonts w:ascii="ＭＳ 明朝" w:eastAsia="ＭＳ ゴシック" w:cs="ＭＳ ゴシック" w:hint="eastAsia"/>
          <w:color w:val="000000"/>
          <w:kern w:val="0"/>
          <w:szCs w:val="21"/>
          <w:u w:val="single"/>
        </w:rPr>
        <w:t>主系統と同一の補助対象系統に属するものとして取り扱う運行系統分は記載する必要はありません</w:t>
      </w:r>
      <w:r>
        <w:rPr>
          <w:rFonts w:ascii="ＭＳ 明朝" w:eastAsia="ＭＳ ゴシック" w:cs="ＭＳ ゴシック" w:hint="eastAsia"/>
          <w:color w:val="000000"/>
          <w:kern w:val="0"/>
          <w:szCs w:val="21"/>
        </w:rPr>
        <w:t>。</w:t>
      </w:r>
    </w:p>
    <w:p w14:paraId="7A712C2A" w14:textId="77777777" w:rsidR="002F1312" w:rsidRDefault="004E50A8">
      <w:pPr>
        <w:adjustRightInd w:val="0"/>
        <w:spacing w:line="316" w:lineRule="exact"/>
        <w:textAlignment w:val="baseline"/>
        <w:rPr>
          <w:rFonts w:ascii="ＭＳ ゴシック" w:eastAsia="ＭＳ ゴシック" w:hAnsi="ＭＳ ゴシック"/>
          <w:color w:val="000000"/>
          <w:kern w:val="0"/>
          <w:szCs w:val="21"/>
        </w:rPr>
      </w:pPr>
      <w:r>
        <w:rPr>
          <w:rFonts w:ascii="ＭＳ 明朝" w:eastAsia="ＭＳ ゴシック" w:cs="ＭＳ ゴシック" w:hint="eastAsia"/>
          <w:color w:val="000000"/>
          <w:kern w:val="0"/>
          <w:szCs w:val="21"/>
        </w:rPr>
        <w:t>■</w:t>
      </w:r>
      <w:r w:rsidR="002F1312" w:rsidRPr="00FF47C5">
        <w:rPr>
          <w:rFonts w:ascii="ＭＳ ゴシック" w:eastAsia="ＭＳ ゴシック" w:hAnsi="ＭＳ ゴシック" w:hint="eastAsia"/>
          <w:color w:val="000000"/>
          <w:kern w:val="0"/>
          <w:szCs w:val="21"/>
          <w:u w:val="single"/>
        </w:rPr>
        <w:t>対象系統の低収益分は、市町村が負担する</w:t>
      </w:r>
      <w:r>
        <w:rPr>
          <w:rFonts w:ascii="ＭＳ ゴシック" w:eastAsia="ＭＳ ゴシック" w:hAnsi="ＭＳ ゴシック" w:hint="eastAsia"/>
          <w:color w:val="000000"/>
          <w:kern w:val="0"/>
          <w:szCs w:val="21"/>
          <w:u w:val="single"/>
        </w:rPr>
        <w:t>見込となっている</w:t>
      </w:r>
      <w:r w:rsidR="002F1312" w:rsidRPr="00FF47C5">
        <w:rPr>
          <w:rFonts w:ascii="ＭＳ ゴシック" w:eastAsia="ＭＳ ゴシック" w:hAnsi="ＭＳ ゴシック" w:hint="eastAsia"/>
          <w:color w:val="000000"/>
          <w:kern w:val="0"/>
          <w:szCs w:val="21"/>
          <w:u w:val="single"/>
        </w:rPr>
        <w:t>ことが必要となるため、</w:t>
      </w:r>
      <w:r w:rsidR="0003252F" w:rsidRPr="00FF47C5">
        <w:rPr>
          <w:rFonts w:ascii="ＭＳ ゴシック" w:eastAsia="ＭＳ ゴシック" w:hAnsi="ＭＳ ゴシック" w:hint="eastAsia"/>
          <w:color w:val="000000"/>
          <w:kern w:val="0"/>
          <w:szCs w:val="21"/>
          <w:u w:val="single"/>
        </w:rPr>
        <w:t>予め</w:t>
      </w:r>
      <w:r w:rsidR="002F1312" w:rsidRPr="00FF47C5">
        <w:rPr>
          <w:rFonts w:ascii="ＭＳ ゴシック" w:eastAsia="ＭＳ ゴシック" w:hAnsi="ＭＳ ゴシック" w:hint="eastAsia"/>
          <w:color w:val="000000"/>
          <w:kern w:val="0"/>
          <w:szCs w:val="21"/>
          <w:u w:val="single"/>
        </w:rPr>
        <w:t>該当市町村</w:t>
      </w:r>
      <w:r w:rsidR="0003252F" w:rsidRPr="00FF47C5">
        <w:rPr>
          <w:rFonts w:ascii="ＭＳ ゴシック" w:eastAsia="ＭＳ ゴシック" w:hAnsi="ＭＳ ゴシック" w:hint="eastAsia"/>
          <w:color w:val="000000"/>
          <w:kern w:val="0"/>
          <w:szCs w:val="21"/>
          <w:u w:val="single"/>
        </w:rPr>
        <w:t>の了承を得た上で記載</w:t>
      </w:r>
      <w:r w:rsidR="005F04B7">
        <w:rPr>
          <w:rFonts w:ascii="ＭＳ ゴシック" w:eastAsia="ＭＳ ゴシック" w:hAnsi="ＭＳ ゴシック" w:hint="eastAsia"/>
          <w:color w:val="000000"/>
          <w:kern w:val="0"/>
          <w:szCs w:val="21"/>
          <w:u w:val="single"/>
        </w:rPr>
        <w:t>が必要で</w:t>
      </w:r>
      <w:r w:rsidR="005F04B7" w:rsidRPr="005F04B7">
        <w:rPr>
          <w:rFonts w:ascii="ＭＳ ゴシック" w:eastAsia="ＭＳ ゴシック" w:hAnsi="ＭＳ ゴシック" w:hint="eastAsia"/>
          <w:color w:val="000000"/>
          <w:kern w:val="0"/>
          <w:szCs w:val="21"/>
          <w:u w:val="single"/>
        </w:rPr>
        <w:t>す</w:t>
      </w:r>
      <w:r w:rsidR="0003252F" w:rsidRPr="005F04B7">
        <w:rPr>
          <w:rFonts w:ascii="ＭＳ ゴシック" w:eastAsia="ＭＳ ゴシック" w:hAnsi="ＭＳ ゴシック" w:hint="eastAsia"/>
          <w:color w:val="000000"/>
          <w:kern w:val="0"/>
          <w:szCs w:val="21"/>
          <w:u w:val="single"/>
        </w:rPr>
        <w:t>。</w:t>
      </w:r>
      <w:r w:rsidR="00AA74C8">
        <w:rPr>
          <w:rFonts w:ascii="ＭＳ ゴシック" w:eastAsia="ＭＳ ゴシック" w:hAnsi="ＭＳ ゴシック" w:hint="eastAsia"/>
          <w:color w:val="000000"/>
          <w:kern w:val="0"/>
          <w:szCs w:val="21"/>
          <w:u w:val="single"/>
        </w:rPr>
        <w:t>（市町村が負担する見込みでない場合、県補助の対象外となります。）</w:t>
      </w:r>
    </w:p>
    <w:p w14:paraId="62B83DB8" w14:textId="77777777" w:rsidR="0003252F" w:rsidRDefault="0003252F" w:rsidP="0041170D">
      <w:pPr>
        <w:adjustRightInd w:val="0"/>
        <w:spacing w:line="316" w:lineRule="exact"/>
        <w:ind w:left="1072" w:hangingChars="500" w:hanging="1072"/>
        <w:textAlignment w:val="baseline"/>
        <w:rPr>
          <w:rFonts w:asciiTheme="minorEastAsia" w:eastAsiaTheme="minorEastAsia" w:hAnsiTheme="minorEastAsia"/>
          <w:color w:val="000000"/>
          <w:kern w:val="0"/>
          <w:szCs w:val="21"/>
        </w:rPr>
      </w:pPr>
      <w:r>
        <w:rPr>
          <w:rFonts w:ascii="ＭＳ ゴシック" w:eastAsia="ＭＳ ゴシック" w:hAnsi="ＭＳ ゴシック" w:hint="eastAsia"/>
          <w:color w:val="000000"/>
          <w:kern w:val="0"/>
          <w:szCs w:val="21"/>
        </w:rPr>
        <w:t>※低収益分：</w:t>
      </w:r>
      <w:r w:rsidRPr="00A162EE">
        <w:rPr>
          <w:rFonts w:asciiTheme="minorEastAsia" w:eastAsiaTheme="minorEastAsia" w:hAnsiTheme="minorEastAsia" w:hint="eastAsia"/>
          <w:color w:val="000000"/>
          <w:kern w:val="0"/>
          <w:szCs w:val="21"/>
        </w:rPr>
        <w:t>経常収益が経常費用の11/20に満たない路線で、</w:t>
      </w:r>
      <w:r w:rsidR="0041170D" w:rsidRPr="00A162EE">
        <w:rPr>
          <w:rFonts w:asciiTheme="minorEastAsia" w:eastAsiaTheme="minorEastAsia" w:hAnsiTheme="minorEastAsia" w:hint="eastAsia"/>
          <w:color w:val="000000"/>
          <w:kern w:val="0"/>
          <w:szCs w:val="21"/>
        </w:rPr>
        <w:t>補助対象経費の上限額（経常費用×9/20）と欠損額との差額分</w:t>
      </w:r>
    </w:p>
    <w:p w14:paraId="51249C6D" w14:textId="285A48A3" w:rsidR="00486095" w:rsidRPr="00D872BC" w:rsidRDefault="00486095" w:rsidP="00486095">
      <w:pPr>
        <w:adjustRightInd w:val="0"/>
        <w:spacing w:line="316" w:lineRule="exact"/>
        <w:textAlignment w:val="baseline"/>
        <w:rPr>
          <w:rFonts w:asciiTheme="majorEastAsia" w:eastAsiaTheme="majorEastAsia" w:hAnsiTheme="majorEastAsia" w:cs="ＭＳ ゴシック"/>
          <w:color w:val="000000"/>
          <w:kern w:val="0"/>
          <w:szCs w:val="21"/>
        </w:rPr>
      </w:pPr>
      <w:r>
        <w:rPr>
          <w:rFonts w:ascii="ＭＳ 明朝" w:eastAsia="ＭＳ ゴシック" w:cs="ＭＳ ゴシック" w:hint="eastAsia"/>
          <w:color w:val="000000"/>
          <w:kern w:val="0"/>
          <w:szCs w:val="21"/>
        </w:rPr>
        <w:t>■</w:t>
      </w:r>
      <w:r>
        <w:rPr>
          <w:rFonts w:asciiTheme="majorEastAsia" w:eastAsiaTheme="majorEastAsia" w:hAnsiTheme="majorEastAsia" w:cs="ＭＳ ゴシック" w:hint="eastAsia"/>
          <w:color w:val="000000"/>
          <w:kern w:val="0"/>
          <w:szCs w:val="21"/>
        </w:rPr>
        <w:t>対象となる運行期間は、令和</w:t>
      </w:r>
      <w:r w:rsidR="00D0736A">
        <w:rPr>
          <w:rFonts w:asciiTheme="majorEastAsia" w:eastAsiaTheme="majorEastAsia" w:hAnsiTheme="majorEastAsia" w:cs="ＭＳ ゴシック" w:hint="eastAsia"/>
          <w:color w:val="000000"/>
          <w:kern w:val="0"/>
          <w:szCs w:val="21"/>
        </w:rPr>
        <w:t>８</w:t>
      </w:r>
      <w:r w:rsidRPr="00520D8E">
        <w:rPr>
          <w:rFonts w:asciiTheme="majorEastAsia" w:eastAsiaTheme="majorEastAsia" w:hAnsiTheme="majorEastAsia" w:cs="ＭＳ ゴシック" w:hint="eastAsia"/>
          <w:color w:val="000000"/>
          <w:kern w:val="0"/>
          <w:szCs w:val="21"/>
        </w:rPr>
        <w:t>補助年度(運行</w:t>
      </w:r>
      <w:r>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7</w:t>
      </w:r>
      <w:r w:rsidRPr="00520D8E">
        <w:rPr>
          <w:rFonts w:asciiTheme="majorEastAsia" w:eastAsiaTheme="majorEastAsia" w:hAnsiTheme="majorEastAsia" w:cs="ＭＳ ゴシック" w:hint="eastAsia"/>
          <w:color w:val="000000"/>
          <w:kern w:val="0"/>
          <w:szCs w:val="21"/>
        </w:rPr>
        <w:t>.10.1～</w:t>
      </w:r>
      <w:r>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8</w:t>
      </w:r>
      <w:r w:rsidRPr="00520D8E">
        <w:rPr>
          <w:rFonts w:asciiTheme="majorEastAsia" w:eastAsiaTheme="majorEastAsia" w:hAnsiTheme="majorEastAsia" w:cs="ＭＳ ゴシック" w:hint="eastAsia"/>
          <w:color w:val="000000"/>
          <w:kern w:val="0"/>
          <w:szCs w:val="21"/>
        </w:rPr>
        <w:t>.9.30)とします。</w:t>
      </w:r>
    </w:p>
    <w:p w14:paraId="0491E09C" w14:textId="36B3DB0D" w:rsidR="00486095" w:rsidRPr="00486095" w:rsidRDefault="00486095" w:rsidP="00D0736A">
      <w:pPr>
        <w:adjustRightInd w:val="0"/>
        <w:spacing w:line="316" w:lineRule="exact"/>
        <w:ind w:leftChars="100" w:left="214"/>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※令和</w:t>
      </w:r>
      <w:r w:rsidR="00D0736A">
        <w:rPr>
          <w:rFonts w:asciiTheme="minorEastAsia" w:eastAsiaTheme="minorEastAsia" w:hAnsiTheme="minorEastAsia" w:cs="ＭＳ ゴシック" w:hint="eastAsia"/>
          <w:color w:val="000000"/>
          <w:kern w:val="0"/>
          <w:szCs w:val="21"/>
        </w:rPr>
        <w:t>６</w:t>
      </w:r>
      <w:r>
        <w:rPr>
          <w:rFonts w:asciiTheme="minorEastAsia" w:eastAsiaTheme="minorEastAsia" w:hAnsiTheme="minorEastAsia" w:cs="ＭＳ ゴシック" w:hint="eastAsia"/>
          <w:color w:val="000000"/>
          <w:kern w:val="0"/>
          <w:szCs w:val="21"/>
        </w:rPr>
        <w:t>年度に国の地域公共交通調査事業の補助を受け、令和</w:t>
      </w:r>
      <w:r w:rsidR="00D0736A">
        <w:rPr>
          <w:rFonts w:asciiTheme="minorEastAsia" w:eastAsiaTheme="minorEastAsia" w:hAnsiTheme="minorEastAsia" w:cs="ＭＳ ゴシック" w:hint="eastAsia"/>
          <w:color w:val="000000"/>
          <w:kern w:val="0"/>
          <w:szCs w:val="21"/>
        </w:rPr>
        <w:t>７</w:t>
      </w:r>
      <w:r w:rsidRPr="005834E7">
        <w:rPr>
          <w:rFonts w:asciiTheme="minorEastAsia" w:eastAsiaTheme="minorEastAsia" w:hAnsiTheme="minorEastAsia" w:cs="ＭＳ ゴシック" w:hint="eastAsia"/>
          <w:color w:val="000000"/>
          <w:kern w:val="0"/>
          <w:szCs w:val="21"/>
        </w:rPr>
        <w:t>補助年度(運行：</w:t>
      </w:r>
      <w:r>
        <w:rPr>
          <w:rFonts w:asciiTheme="minorEastAsia" w:eastAsiaTheme="minorEastAsia" w:hAnsiTheme="minorEastAsia" w:cs="ＭＳ ゴシック" w:hint="eastAsia"/>
          <w:color w:val="000000"/>
          <w:kern w:val="0"/>
          <w:szCs w:val="21"/>
        </w:rPr>
        <w:t>R</w:t>
      </w:r>
      <w:r w:rsidR="00D0736A">
        <w:rPr>
          <w:rFonts w:asciiTheme="minorEastAsia" w:eastAsiaTheme="minorEastAsia" w:hAnsiTheme="minorEastAsia" w:cs="ＭＳ ゴシック" w:hint="eastAsia"/>
          <w:color w:val="000000"/>
          <w:kern w:val="0"/>
          <w:szCs w:val="21"/>
        </w:rPr>
        <w:t>7</w:t>
      </w:r>
      <w:r w:rsidRPr="005834E7">
        <w:rPr>
          <w:rFonts w:asciiTheme="minorEastAsia" w:eastAsiaTheme="minorEastAsia" w:hAnsiTheme="minorEastAsia" w:cs="ＭＳ ゴシック" w:hint="eastAsia"/>
          <w:color w:val="000000"/>
          <w:kern w:val="0"/>
          <w:szCs w:val="21"/>
        </w:rPr>
        <w:t>.4.1～</w:t>
      </w:r>
      <w:r>
        <w:rPr>
          <w:rFonts w:asciiTheme="minorEastAsia" w:eastAsiaTheme="minorEastAsia" w:hAnsiTheme="minorEastAsia" w:cs="ＭＳ ゴシック" w:hint="eastAsia"/>
          <w:color w:val="000000"/>
          <w:kern w:val="0"/>
          <w:szCs w:val="21"/>
        </w:rPr>
        <w:t>R</w:t>
      </w:r>
      <w:r w:rsidR="00D0736A">
        <w:rPr>
          <w:rFonts w:asciiTheme="minorEastAsia" w:eastAsiaTheme="minorEastAsia" w:hAnsiTheme="minorEastAsia" w:cs="ＭＳ ゴシック" w:hint="eastAsia"/>
          <w:color w:val="000000"/>
          <w:kern w:val="0"/>
          <w:szCs w:val="21"/>
        </w:rPr>
        <w:t>7</w:t>
      </w:r>
      <w:r w:rsidRPr="005834E7">
        <w:rPr>
          <w:rFonts w:asciiTheme="minorEastAsia" w:eastAsiaTheme="minorEastAsia" w:hAnsiTheme="minorEastAsia" w:cs="ＭＳ ゴシック" w:hint="eastAsia"/>
          <w:color w:val="000000"/>
          <w:kern w:val="0"/>
          <w:szCs w:val="21"/>
        </w:rPr>
        <w:t>.9.30)に対象となる系統については、別様式となります。</w:t>
      </w:r>
    </w:p>
    <w:p w14:paraId="6B62806F" w14:textId="4E8E91ED" w:rsidR="004E50A8" w:rsidRDefault="004E50A8" w:rsidP="004E50A8">
      <w:pPr>
        <w:adjustRightInd w:val="0"/>
        <w:spacing w:line="316" w:lineRule="exact"/>
        <w:ind w:left="214" w:hangingChars="100" w:hanging="214"/>
        <w:textAlignment w:val="baseline"/>
        <w:rPr>
          <w:rFonts w:ascii="ＭＳ 明朝" w:hAnsi="Times New Roman"/>
          <w:color w:val="000000"/>
          <w:kern w:val="0"/>
          <w:szCs w:val="21"/>
        </w:rPr>
      </w:pPr>
      <w:r w:rsidRPr="00486095">
        <w:rPr>
          <w:rFonts w:asciiTheme="majorEastAsia" w:eastAsiaTheme="majorEastAsia" w:hAnsiTheme="majorEastAsia" w:cs="ＭＳ ゴシック" w:hint="eastAsia"/>
          <w:color w:val="000000"/>
          <w:kern w:val="0"/>
          <w:szCs w:val="21"/>
        </w:rPr>
        <w:t>■</w:t>
      </w:r>
      <w:r w:rsidR="00486095" w:rsidRPr="00486095">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8</w:t>
      </w:r>
      <w:r w:rsidRPr="00486095">
        <w:rPr>
          <w:rFonts w:asciiTheme="majorEastAsia" w:eastAsiaTheme="majorEastAsia" w:hAnsiTheme="majorEastAsia" w:cs="ＭＳ ゴシック" w:hint="eastAsia"/>
          <w:color w:val="000000"/>
          <w:kern w:val="0"/>
          <w:szCs w:val="21"/>
        </w:rPr>
        <w:t>補</w:t>
      </w:r>
      <w:r w:rsidRPr="000C331A">
        <w:rPr>
          <w:rFonts w:asciiTheme="majorEastAsia" w:eastAsiaTheme="majorEastAsia" w:hAnsiTheme="majorEastAsia" w:cs="ＭＳ ゴシック" w:hint="eastAsia"/>
          <w:color w:val="000000"/>
          <w:kern w:val="0"/>
          <w:szCs w:val="21"/>
        </w:rPr>
        <w:t>助年度と</w:t>
      </w:r>
      <w:r w:rsidR="00486095">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9</w:t>
      </w:r>
      <w:r w:rsidRPr="000C331A">
        <w:rPr>
          <w:rFonts w:asciiTheme="majorEastAsia" w:eastAsiaTheme="majorEastAsia" w:hAnsiTheme="majorEastAsia" w:cs="ＭＳ ゴシック" w:hint="eastAsia"/>
          <w:color w:val="000000"/>
          <w:kern w:val="0"/>
          <w:szCs w:val="21"/>
        </w:rPr>
        <w:t>・</w:t>
      </w:r>
      <w:r w:rsidR="00486095">
        <w:rPr>
          <w:rFonts w:asciiTheme="majorEastAsia" w:eastAsiaTheme="majorEastAsia" w:hAnsiTheme="majorEastAsia" w:cs="ＭＳ ゴシック" w:hint="eastAsia"/>
          <w:color w:val="000000"/>
          <w:kern w:val="0"/>
          <w:szCs w:val="21"/>
        </w:rPr>
        <w:t>R</w:t>
      </w:r>
      <w:r w:rsidR="00D0736A">
        <w:rPr>
          <w:rFonts w:asciiTheme="majorEastAsia" w:eastAsiaTheme="majorEastAsia" w:hAnsiTheme="majorEastAsia" w:cs="ＭＳ ゴシック" w:hint="eastAsia"/>
          <w:color w:val="000000"/>
          <w:kern w:val="0"/>
          <w:szCs w:val="21"/>
        </w:rPr>
        <w:t>10</w:t>
      </w:r>
      <w:r w:rsidRPr="000C331A">
        <w:rPr>
          <w:rFonts w:asciiTheme="majorEastAsia" w:eastAsiaTheme="majorEastAsia" w:hAnsiTheme="majorEastAsia" w:cs="ＭＳ ゴシック" w:hint="eastAsia"/>
          <w:color w:val="000000"/>
          <w:kern w:val="0"/>
          <w:szCs w:val="21"/>
        </w:rPr>
        <w:t>補助年度で運行内容(運行経路、１日の運行回数、廃止、休止など)</w:t>
      </w:r>
      <w:r>
        <w:rPr>
          <w:rFonts w:ascii="ＭＳ 明朝" w:eastAsia="ＭＳ ゴシック" w:cs="ＭＳ ゴシック" w:hint="eastAsia"/>
          <w:color w:val="000000"/>
          <w:kern w:val="0"/>
          <w:szCs w:val="21"/>
        </w:rPr>
        <w:t>を変更する予定がある場合は、年度毎に</w:t>
      </w:r>
      <w:r w:rsidR="00AA74C8">
        <w:rPr>
          <w:rFonts w:ascii="ＭＳ 明朝" w:eastAsia="ＭＳ ゴシック" w:cs="ＭＳ ゴシック" w:hint="eastAsia"/>
          <w:color w:val="000000"/>
          <w:kern w:val="0"/>
          <w:szCs w:val="21"/>
        </w:rPr>
        <w:t>新たなファイル</w:t>
      </w:r>
      <w:r>
        <w:rPr>
          <w:rFonts w:ascii="ＭＳ 明朝" w:eastAsia="ＭＳ ゴシック" w:cs="ＭＳ ゴシック" w:hint="eastAsia"/>
          <w:color w:val="000000"/>
          <w:kern w:val="0"/>
          <w:szCs w:val="21"/>
        </w:rPr>
        <w:t>を</w:t>
      </w:r>
      <w:r w:rsidR="00AA74C8">
        <w:rPr>
          <w:rFonts w:ascii="ＭＳ 明朝" w:eastAsia="ＭＳ ゴシック" w:cs="ＭＳ ゴシック" w:hint="eastAsia"/>
          <w:color w:val="000000"/>
          <w:kern w:val="0"/>
          <w:szCs w:val="21"/>
        </w:rPr>
        <w:t>作成</w:t>
      </w:r>
      <w:r>
        <w:rPr>
          <w:rFonts w:ascii="ＭＳ 明朝" w:eastAsia="ＭＳ ゴシック" w:cs="ＭＳ ゴシック" w:hint="eastAsia"/>
          <w:color w:val="000000"/>
          <w:kern w:val="0"/>
          <w:szCs w:val="21"/>
        </w:rPr>
        <w:t>して記載ください。</w:t>
      </w:r>
      <w:r w:rsidRPr="00FF47C5">
        <w:rPr>
          <w:rFonts w:ascii="ＭＳ 明朝" w:eastAsia="ＭＳ ゴシック" w:cs="ＭＳ ゴシック" w:hint="eastAsia"/>
          <w:color w:val="000000"/>
          <w:kern w:val="0"/>
          <w:szCs w:val="21"/>
          <w:u w:val="single"/>
        </w:rPr>
        <w:t>運行内容の変更予定がない又は未定の場合は、</w:t>
      </w:r>
      <w:r w:rsidR="00AA74C8">
        <w:rPr>
          <w:rFonts w:ascii="ＭＳ 明朝" w:eastAsia="ＭＳ ゴシック" w:cs="ＭＳ ゴシック" w:hint="eastAsia"/>
          <w:color w:val="000000"/>
          <w:kern w:val="0"/>
          <w:szCs w:val="21"/>
          <w:u w:val="single"/>
        </w:rPr>
        <w:t>複数のファイル作成</w:t>
      </w:r>
      <w:r w:rsidRPr="00FF47C5">
        <w:rPr>
          <w:rFonts w:ascii="ＭＳ 明朝" w:eastAsia="ＭＳ ゴシック" w:cs="ＭＳ ゴシック" w:hint="eastAsia"/>
          <w:color w:val="000000"/>
          <w:kern w:val="0"/>
          <w:szCs w:val="21"/>
          <w:u w:val="single"/>
        </w:rPr>
        <w:t>は不要です</w:t>
      </w:r>
      <w:r>
        <w:rPr>
          <w:rFonts w:ascii="ＭＳ 明朝" w:eastAsia="ＭＳ ゴシック" w:cs="ＭＳ ゴシック" w:hint="eastAsia"/>
          <w:color w:val="000000"/>
          <w:kern w:val="0"/>
          <w:szCs w:val="21"/>
        </w:rPr>
        <w:t>。</w:t>
      </w:r>
    </w:p>
    <w:p w14:paraId="3CE61245" w14:textId="77777777" w:rsidR="00DB2CF8" w:rsidRPr="006D5E17" w:rsidRDefault="004E50A8" w:rsidP="00DB2CF8">
      <w:pPr>
        <w:adjustRightInd w:val="0"/>
        <w:spacing w:line="316" w:lineRule="exact"/>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DB2CF8" w:rsidRPr="006D5E17">
        <w:rPr>
          <w:rFonts w:ascii="ＭＳ ゴシック" w:eastAsia="ＭＳ ゴシック" w:hAnsi="ＭＳ ゴシック" w:cs="ＭＳ ゴシック" w:hint="eastAsia"/>
          <w:color w:val="000000"/>
          <w:kern w:val="0"/>
          <w:szCs w:val="21"/>
        </w:rPr>
        <w:t>記載要領及び添付書類については、表中に記載のとおり。</w:t>
      </w:r>
    </w:p>
    <w:p w14:paraId="6157A2ED" w14:textId="0D1171AA" w:rsidR="00AA74C8" w:rsidRPr="006D5E17" w:rsidRDefault="00AA74C8" w:rsidP="00AA74C8">
      <w:pPr>
        <w:adjustRightInd w:val="0"/>
        <w:spacing w:line="316" w:lineRule="exact"/>
        <w:ind w:left="214" w:hangingChars="100" w:hanging="214"/>
        <w:textAlignment w:val="baseline"/>
        <w:rPr>
          <w:rFonts w:ascii="ＭＳ ゴシック" w:eastAsia="ＭＳ ゴシック" w:hAnsi="ＭＳ ゴシック" w:cs="ＭＳ ゴシック"/>
          <w:color w:val="000000"/>
          <w:kern w:val="0"/>
          <w:szCs w:val="21"/>
        </w:rPr>
      </w:pPr>
      <w:r w:rsidRPr="006D5E17">
        <w:rPr>
          <w:rFonts w:ascii="ＭＳ ゴシック" w:eastAsia="ＭＳ ゴシック" w:hAnsi="ＭＳ ゴシック" w:cs="ＭＳ ゴシック" w:hint="eastAsia"/>
          <w:color w:val="000000"/>
          <w:kern w:val="0"/>
          <w:szCs w:val="21"/>
        </w:rPr>
        <w:t>■</w:t>
      </w:r>
      <w:r w:rsidR="00486095" w:rsidRPr="00486095">
        <w:rPr>
          <w:rFonts w:ascii="ＭＳ 明朝" w:eastAsia="ＭＳ ゴシック" w:cs="ＭＳ ゴシック" w:hint="eastAsia"/>
          <w:color w:val="000000"/>
          <w:kern w:val="0"/>
          <w:szCs w:val="21"/>
        </w:rPr>
        <w:t>複数市町村にまたがる路線がある場合は、</w:t>
      </w:r>
      <w:r w:rsidRPr="006D5E17">
        <w:rPr>
          <w:rFonts w:ascii="ＭＳ ゴシック" w:eastAsia="ＭＳ ゴシック" w:hAnsi="ＭＳ ゴシック" w:cs="ＭＳ ゴシック" w:hint="eastAsia"/>
          <w:color w:val="000000"/>
          <w:kern w:val="0"/>
          <w:szCs w:val="21"/>
        </w:rPr>
        <w:t>全体シート</w:t>
      </w:r>
      <w:r w:rsidR="00486095">
        <w:rPr>
          <w:rFonts w:ascii="ＭＳ ゴシック" w:eastAsia="ＭＳ ゴシック" w:hAnsi="ＭＳ ゴシック" w:cs="ＭＳ ゴシック" w:hint="eastAsia"/>
          <w:color w:val="000000"/>
          <w:kern w:val="0"/>
          <w:szCs w:val="21"/>
        </w:rPr>
        <w:t>（国提出用）</w:t>
      </w:r>
      <w:r w:rsidRPr="006D5E17">
        <w:rPr>
          <w:rFonts w:ascii="ＭＳ ゴシック" w:eastAsia="ＭＳ ゴシック" w:hAnsi="ＭＳ ゴシック" w:cs="ＭＳ ゴシック" w:hint="eastAsia"/>
          <w:color w:val="000000"/>
          <w:kern w:val="0"/>
          <w:szCs w:val="21"/>
        </w:rPr>
        <w:t>を作成したのち、各市町村シート</w:t>
      </w:r>
      <w:r w:rsidR="00486095">
        <w:rPr>
          <w:rFonts w:ascii="ＭＳ ゴシック" w:eastAsia="ＭＳ ゴシック" w:hAnsi="ＭＳ ゴシック" w:cs="ＭＳ ゴシック" w:hint="eastAsia"/>
          <w:color w:val="000000"/>
          <w:kern w:val="0"/>
          <w:szCs w:val="21"/>
        </w:rPr>
        <w:t>（各市町村提出用）</w:t>
      </w:r>
      <w:r w:rsidRPr="006D5E17">
        <w:rPr>
          <w:rFonts w:ascii="ＭＳ ゴシック" w:eastAsia="ＭＳ ゴシック" w:hAnsi="ＭＳ ゴシック" w:cs="ＭＳ ゴシック" w:hint="eastAsia"/>
          <w:color w:val="000000"/>
          <w:kern w:val="0"/>
          <w:szCs w:val="21"/>
        </w:rPr>
        <w:t>の赤枠に従い、各市町村向けの表２を作成してください。</w:t>
      </w:r>
      <w:r w:rsidR="00D0736A">
        <w:rPr>
          <w:rFonts w:ascii="ＭＳ ゴシック" w:eastAsia="ＭＳ ゴシック" w:hAnsi="ＭＳ ゴシック" w:cs="ＭＳ ゴシック" w:hint="eastAsia"/>
          <w:color w:val="000000"/>
          <w:kern w:val="0"/>
          <w:szCs w:val="21"/>
        </w:rPr>
        <w:t>（県内高速バスは除く）</w:t>
      </w:r>
    </w:p>
    <w:p w14:paraId="7A125156" w14:textId="47F7D9A6" w:rsidR="00AA74C8" w:rsidRDefault="00AA74C8" w:rsidP="00AA74C8">
      <w:pPr>
        <w:adjustRightInd w:val="0"/>
        <w:spacing w:line="316" w:lineRule="exact"/>
        <w:ind w:left="214" w:hangingChars="100" w:hanging="214"/>
        <w:textAlignment w:val="baseline"/>
        <w:rPr>
          <w:rFonts w:asciiTheme="majorEastAsia" w:eastAsiaTheme="majorEastAsia" w:hAnsiTheme="majorEastAsia" w:cs="ＭＳ ゴシック"/>
          <w:color w:val="000000"/>
          <w:kern w:val="0"/>
          <w:szCs w:val="21"/>
          <w:u w:val="single"/>
        </w:rPr>
      </w:pPr>
      <w:r>
        <w:rPr>
          <w:rFonts w:asciiTheme="majorEastAsia" w:eastAsiaTheme="majorEastAsia" w:hAnsiTheme="majorEastAsia" w:cs="ＭＳ ゴシック" w:hint="eastAsia"/>
          <w:color w:val="000000"/>
          <w:kern w:val="0"/>
          <w:szCs w:val="21"/>
        </w:rPr>
        <w:t xml:space="preserve">　</w:t>
      </w:r>
      <w:r w:rsidRPr="00DA6E63">
        <w:rPr>
          <w:rFonts w:asciiTheme="majorEastAsia" w:eastAsiaTheme="majorEastAsia" w:hAnsiTheme="majorEastAsia" w:cs="ＭＳ ゴシック" w:hint="eastAsia"/>
          <w:color w:val="000000"/>
          <w:kern w:val="0"/>
          <w:szCs w:val="21"/>
          <w:u w:val="single"/>
        </w:rPr>
        <w:t>なお、各市町村シートは全体シートの数値を基に市町村毎にキロ按分をして作成するため、</w:t>
      </w:r>
      <w:r>
        <w:rPr>
          <w:rFonts w:asciiTheme="majorEastAsia" w:eastAsiaTheme="majorEastAsia" w:hAnsiTheme="majorEastAsia" w:cs="ＭＳ ゴシック" w:hint="eastAsia"/>
          <w:color w:val="000000"/>
          <w:kern w:val="0"/>
          <w:szCs w:val="21"/>
          <w:u w:val="single"/>
        </w:rPr>
        <w:t>各市町村シートの合計と合計シートの数値が一致しない場合があります。</w:t>
      </w:r>
    </w:p>
    <w:p w14:paraId="2BC73805" w14:textId="77777777" w:rsidR="00AA74C8" w:rsidRDefault="00AA74C8" w:rsidP="00AA74C8">
      <w:pPr>
        <w:adjustRightInd w:val="0"/>
        <w:spacing w:line="316" w:lineRule="exact"/>
        <w:ind w:left="214" w:hangingChars="100" w:hanging="214"/>
        <w:textAlignment w:val="baseline"/>
        <w:rPr>
          <w:rFonts w:ascii="ＭＳ 明朝" w:eastAsia="ＭＳ ゴシック" w:cs="ＭＳ ゴシック"/>
          <w:color w:val="000000"/>
          <w:kern w:val="0"/>
          <w:szCs w:val="21"/>
          <w:u w:val="single"/>
        </w:rPr>
      </w:pPr>
      <w:r>
        <w:rPr>
          <w:rFonts w:ascii="ＭＳ 明朝" w:eastAsia="ＭＳ ゴシック" w:cs="ＭＳ ゴシック" w:hint="eastAsia"/>
          <w:color w:val="000000"/>
          <w:kern w:val="0"/>
          <w:szCs w:val="21"/>
          <w:u w:val="single"/>
        </w:rPr>
        <w:t xml:space="preserve">　各市町村シートの仕様上、【（３）負担者及び負担割合】の【ウの負担者とその負担割合】における【その他の者】欄は</w:t>
      </w:r>
      <w:r w:rsidR="00400C75">
        <w:rPr>
          <w:rFonts w:ascii="ＭＳ 明朝" w:eastAsia="ＭＳ ゴシック" w:cs="ＭＳ ゴシック" w:hint="eastAsia"/>
          <w:color w:val="000000"/>
          <w:kern w:val="0"/>
          <w:szCs w:val="21"/>
          <w:u w:val="single"/>
        </w:rPr>
        <w:t>「</w:t>
      </w:r>
      <w:r w:rsidR="006D5E17">
        <w:rPr>
          <w:rFonts w:ascii="ＭＳ 明朝" w:eastAsia="ＭＳ ゴシック" w:cs="ＭＳ ゴシック" w:hint="eastAsia"/>
          <w:color w:val="000000"/>
          <w:kern w:val="0"/>
          <w:szCs w:val="21"/>
          <w:u w:val="single"/>
        </w:rPr>
        <w:t>経常費用から経常収益を控除した額</w:t>
      </w:r>
      <w:r w:rsidR="00400C75">
        <w:rPr>
          <w:rFonts w:ascii="ＭＳ 明朝" w:eastAsia="ＭＳ ゴシック" w:cs="ＭＳ ゴシック" w:hint="eastAsia"/>
          <w:color w:val="000000"/>
          <w:kern w:val="0"/>
          <w:szCs w:val="21"/>
          <w:u w:val="single"/>
        </w:rPr>
        <w:t>－市町村負担額－当該</w:t>
      </w:r>
      <w:r w:rsidR="00400C75">
        <w:rPr>
          <w:rFonts w:ascii="ＭＳ 明朝" w:eastAsia="ＭＳ ゴシック" w:cs="ＭＳ ゴシック" w:hint="eastAsia"/>
          <w:color w:val="000000"/>
          <w:kern w:val="0"/>
          <w:szCs w:val="21"/>
          <w:u w:val="single"/>
        </w:rPr>
        <w:lastRenderedPageBreak/>
        <w:t>市町村キロ割合における事業者負担額－当該市町村キロ割合における県補助額－当該市町村キロ割合における国補助額」となります。</w:t>
      </w:r>
    </w:p>
    <w:p w14:paraId="14BCE153" w14:textId="77777777" w:rsidR="00400C75" w:rsidRPr="00400C75" w:rsidRDefault="00B75ECF" w:rsidP="00AA74C8">
      <w:pPr>
        <w:adjustRightInd w:val="0"/>
        <w:spacing w:line="316" w:lineRule="exact"/>
        <w:ind w:left="214" w:hangingChars="100" w:hanging="214"/>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w:t>
      </w:r>
      <w:r w:rsidR="00845F66">
        <w:rPr>
          <w:rFonts w:ascii="ＭＳ 明朝" w:eastAsia="ＭＳ ゴシック" w:cs="ＭＳ ゴシック" w:hint="eastAsia"/>
          <w:color w:val="000000"/>
          <w:kern w:val="0"/>
          <w:szCs w:val="21"/>
        </w:rPr>
        <w:t>Ａ市向けの</w:t>
      </w:r>
      <w:r>
        <w:rPr>
          <w:rFonts w:ascii="ＭＳ 明朝" w:eastAsia="ＭＳ ゴシック" w:cs="ＭＳ ゴシック" w:hint="eastAsia"/>
          <w:color w:val="000000"/>
          <w:kern w:val="0"/>
          <w:szCs w:val="21"/>
        </w:rPr>
        <w:t>表２における</w:t>
      </w:r>
      <w:r w:rsidR="00845F66">
        <w:rPr>
          <w:rFonts w:ascii="ＭＳ 明朝" w:eastAsia="ＭＳ ゴシック" w:cs="ＭＳ ゴシック" w:hint="eastAsia"/>
          <w:color w:val="000000"/>
          <w:kern w:val="0"/>
          <w:szCs w:val="21"/>
        </w:rPr>
        <w:t>一路線の</w:t>
      </w:r>
      <w:r>
        <w:rPr>
          <w:rFonts w:ascii="ＭＳ 明朝" w:eastAsia="ＭＳ ゴシック" w:cs="ＭＳ ゴシック" w:hint="eastAsia"/>
          <w:color w:val="000000"/>
          <w:kern w:val="0"/>
          <w:szCs w:val="21"/>
        </w:rPr>
        <w:t>記載例</w:t>
      </w:r>
      <w:r w:rsidR="00400C75" w:rsidRPr="00400C75">
        <w:rPr>
          <w:rFonts w:ascii="ＭＳ 明朝" w:eastAsia="ＭＳ ゴシック" w:cs="ＭＳ ゴシック" w:hint="eastAsia"/>
          <w:color w:val="000000"/>
          <w:kern w:val="0"/>
          <w:szCs w:val="21"/>
        </w:rPr>
        <w:t>）</w:t>
      </w:r>
      <w:r>
        <w:rPr>
          <w:rFonts w:ascii="ＭＳ 明朝" w:eastAsia="ＭＳ ゴシック" w:cs="ＭＳ ゴシック" w:hint="eastAsia"/>
          <w:color w:val="000000"/>
          <w:kern w:val="0"/>
          <w:szCs w:val="21"/>
        </w:rPr>
        <w:t>※</w:t>
      </w:r>
      <w:r w:rsidR="00845F66">
        <w:rPr>
          <w:rFonts w:ascii="ＭＳ 明朝" w:eastAsia="ＭＳ ゴシック" w:cs="ＭＳ ゴシック" w:hint="eastAsia"/>
          <w:color w:val="000000"/>
          <w:kern w:val="0"/>
          <w:szCs w:val="21"/>
        </w:rPr>
        <w:t>Ｂ</w:t>
      </w:r>
      <w:r>
        <w:rPr>
          <w:rFonts w:ascii="ＭＳ 明朝" w:eastAsia="ＭＳ ゴシック" w:cs="ＭＳ ゴシック" w:hint="eastAsia"/>
          <w:color w:val="000000"/>
          <w:kern w:val="0"/>
          <w:szCs w:val="21"/>
        </w:rPr>
        <w:t>市、</w:t>
      </w:r>
      <w:r w:rsidR="00845F66">
        <w:rPr>
          <w:rFonts w:ascii="ＭＳ 明朝" w:eastAsia="ＭＳ ゴシック" w:cs="ＭＳ ゴシック" w:hint="eastAsia"/>
          <w:color w:val="000000"/>
          <w:kern w:val="0"/>
          <w:szCs w:val="21"/>
        </w:rPr>
        <w:t>Ｃ</w:t>
      </w:r>
      <w:r>
        <w:rPr>
          <w:rFonts w:ascii="ＭＳ 明朝" w:eastAsia="ＭＳ ゴシック" w:cs="ＭＳ ゴシック" w:hint="eastAsia"/>
          <w:color w:val="000000"/>
          <w:kern w:val="0"/>
          <w:szCs w:val="21"/>
        </w:rPr>
        <w:t>村は沿線市町村</w:t>
      </w:r>
    </w:p>
    <w:p w14:paraId="2D1CE7E6" w14:textId="77777777" w:rsidR="00AA74C8" w:rsidRDefault="006D5E17" w:rsidP="00DB2CF8">
      <w:pPr>
        <w:adjustRightInd w:val="0"/>
        <w:spacing w:line="316" w:lineRule="exact"/>
        <w:textAlignment w:val="baseline"/>
        <w:rPr>
          <w:rFonts w:ascii="ＭＳ 明朝" w:eastAsia="ＭＳ ゴシック" w:cs="ＭＳ ゴシック"/>
          <w:color w:val="000000"/>
          <w:kern w:val="0"/>
          <w:szCs w:val="21"/>
        </w:rPr>
      </w:pPr>
      <w:r w:rsidRPr="006D5E17">
        <w:rPr>
          <w:rFonts w:ascii="ＭＳ 明朝" w:eastAsia="ＭＳ ゴシック" w:cs="ＭＳ ゴシック"/>
          <w:noProof/>
          <w:color w:val="000000"/>
          <w:kern w:val="0"/>
          <w:szCs w:val="21"/>
        </w:rPr>
        <w:drawing>
          <wp:anchor distT="0" distB="0" distL="114300" distR="114300" simplePos="0" relativeHeight="251653120" behindDoc="0" locked="0" layoutInCell="1" allowOverlap="1" wp14:anchorId="5ED690D7" wp14:editId="687F7918">
            <wp:simplePos x="0" y="0"/>
            <wp:positionH relativeFrom="column">
              <wp:posOffset>-8255</wp:posOffset>
            </wp:positionH>
            <wp:positionV relativeFrom="paragraph">
              <wp:posOffset>59690</wp:posOffset>
            </wp:positionV>
            <wp:extent cx="5754370" cy="38576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54370" cy="3857625"/>
                    </a:xfrm>
                    <a:prstGeom prst="rect">
                      <a:avLst/>
                    </a:prstGeom>
                  </pic:spPr>
                </pic:pic>
              </a:graphicData>
            </a:graphic>
            <wp14:sizeRelH relativeFrom="margin">
              <wp14:pctWidth>0</wp14:pctWidth>
            </wp14:sizeRelH>
            <wp14:sizeRelV relativeFrom="margin">
              <wp14:pctHeight>0</wp14:pctHeight>
            </wp14:sizeRelV>
          </wp:anchor>
        </w:drawing>
      </w:r>
    </w:p>
    <w:p w14:paraId="48F9259E"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1924E7AE"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37D8CA6A"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12DA13EF"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533B7FFB"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2CA996F4"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0110CF28"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7CE7F410"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698B1567"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17C10516"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62ECC959"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30F5498E"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4D13877B"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01414AAF"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40DADC9D"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274E3FFD"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7FF9A0C0"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2698EFC5" w14:textId="77777777" w:rsidR="00400C75" w:rsidRDefault="00400C75" w:rsidP="00DB2CF8">
      <w:pPr>
        <w:adjustRightInd w:val="0"/>
        <w:spacing w:line="316" w:lineRule="exact"/>
        <w:textAlignment w:val="baseline"/>
        <w:rPr>
          <w:rFonts w:ascii="ＭＳ 明朝" w:eastAsia="ＭＳ ゴシック" w:cs="ＭＳ ゴシック"/>
          <w:color w:val="000000"/>
          <w:kern w:val="0"/>
          <w:szCs w:val="21"/>
        </w:rPr>
      </w:pPr>
    </w:p>
    <w:p w14:paraId="54332285" w14:textId="77777777" w:rsidR="00DB2CF8" w:rsidRDefault="00DB2CF8" w:rsidP="00DB2CF8">
      <w:pPr>
        <w:adjustRightInd w:val="0"/>
        <w:spacing w:line="316" w:lineRule="exact"/>
        <w:textAlignment w:val="baseline"/>
        <w:rPr>
          <w:rFonts w:ascii="ＭＳ 明朝" w:eastAsia="ＭＳ ゴシック" w:cs="ＭＳ ゴシック"/>
          <w:kern w:val="0"/>
          <w:szCs w:val="21"/>
        </w:rPr>
      </w:pPr>
    </w:p>
    <w:p w14:paraId="48C02CDF" w14:textId="77777777" w:rsidR="00D87ABB" w:rsidRPr="00000D2C" w:rsidRDefault="00D87ABB" w:rsidP="00DB2CF8">
      <w:pPr>
        <w:adjustRightInd w:val="0"/>
        <w:spacing w:line="316" w:lineRule="exact"/>
        <w:textAlignment w:val="baseline"/>
        <w:rPr>
          <w:rFonts w:ascii="ＭＳ 明朝" w:eastAsia="ＭＳ ゴシック" w:cs="ＭＳ ゴシック"/>
          <w:kern w:val="0"/>
          <w:szCs w:val="21"/>
        </w:rPr>
      </w:pPr>
    </w:p>
    <w:p w14:paraId="0F8637B6" w14:textId="77777777" w:rsidR="00F131A5" w:rsidRPr="00000D2C" w:rsidRDefault="00F131A5" w:rsidP="00F131A5">
      <w:pPr>
        <w:adjustRightInd w:val="0"/>
        <w:spacing w:line="316" w:lineRule="exact"/>
        <w:textAlignment w:val="baseline"/>
        <w:rPr>
          <w:rFonts w:ascii="ＭＳ 明朝" w:hAnsi="Times New Roman"/>
          <w:kern w:val="0"/>
          <w:szCs w:val="21"/>
        </w:rPr>
      </w:pPr>
      <w:r w:rsidRPr="00000D2C">
        <w:rPr>
          <w:rFonts w:ascii="ＭＳ 明朝" w:eastAsia="ＭＳ ゴシック" w:cs="ＭＳ ゴシック" w:hint="eastAsia"/>
          <w:b/>
          <w:bCs/>
          <w:kern w:val="0"/>
          <w:sz w:val="24"/>
          <w:bdr w:val="single" w:sz="4" w:space="0" w:color="000000"/>
        </w:rPr>
        <w:t xml:space="preserve">表３　</w:t>
      </w:r>
      <w:r w:rsidR="00131D84" w:rsidRPr="00000D2C">
        <w:rPr>
          <w:rFonts w:ascii="ＭＳ 明朝" w:eastAsia="ＭＳ ゴシック" w:cs="ＭＳ ゴシック" w:hint="eastAsia"/>
          <w:b/>
          <w:bCs/>
          <w:kern w:val="0"/>
          <w:sz w:val="24"/>
          <w:bdr w:val="single" w:sz="4" w:space="0" w:color="000000"/>
        </w:rPr>
        <w:t>運行回数３回以上の要件緩和を希望する系統</w:t>
      </w:r>
      <w:r w:rsidR="005B4E38" w:rsidRPr="00000D2C">
        <w:rPr>
          <w:rFonts w:ascii="ＭＳ 明朝" w:eastAsia="ＭＳ ゴシック" w:cs="ＭＳ ゴシック" w:hint="eastAsia"/>
          <w:b/>
          <w:bCs/>
          <w:kern w:val="0"/>
          <w:sz w:val="24"/>
          <w:bdr w:val="single" w:sz="4" w:space="0" w:color="000000"/>
        </w:rPr>
        <w:t>の概要</w:t>
      </w:r>
    </w:p>
    <w:p w14:paraId="2B140CA6" w14:textId="77777777" w:rsidR="00F131A5"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5B4E38" w:rsidRPr="00000D2C">
        <w:rPr>
          <w:rFonts w:ascii="ＭＳ 明朝" w:eastAsia="ＭＳ ゴシック" w:cs="ＭＳ ゴシック" w:hint="eastAsia"/>
          <w:kern w:val="0"/>
          <w:szCs w:val="21"/>
        </w:rPr>
        <w:t>協議会の承認により、「平日</w:t>
      </w:r>
      <w:r w:rsidR="005B4E38" w:rsidRPr="00F4261B">
        <w:rPr>
          <w:rFonts w:asciiTheme="majorEastAsia" w:eastAsiaTheme="majorEastAsia" w:hAnsiTheme="majorEastAsia" w:cs="ＭＳ ゴシック" w:hint="eastAsia"/>
          <w:kern w:val="0"/>
          <w:szCs w:val="21"/>
        </w:rPr>
        <w:t>1日</w:t>
      </w:r>
      <w:r w:rsidR="005B4E38" w:rsidRPr="00000D2C">
        <w:rPr>
          <w:rFonts w:ascii="ＭＳ 明朝" w:eastAsia="ＭＳ ゴシック" w:cs="ＭＳ ゴシック" w:hint="eastAsia"/>
          <w:kern w:val="0"/>
          <w:szCs w:val="21"/>
        </w:rPr>
        <w:t>当たりの運行回数３回以上」と補助要件の緩和を受けようとする系統がある場合、本表を提出してください。</w:t>
      </w:r>
    </w:p>
    <w:p w14:paraId="3B35F361" w14:textId="77777777" w:rsidR="005B4E38"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5B4E38" w:rsidRPr="00000D2C">
        <w:rPr>
          <w:rFonts w:ascii="ＭＳ 明朝" w:eastAsia="ＭＳ ゴシック" w:cs="ＭＳ ゴシック" w:hint="eastAsia"/>
          <w:kern w:val="0"/>
          <w:szCs w:val="21"/>
        </w:rPr>
        <w:t>「番号」及び「系統名」の欄には、表１及び表２に対応した番号及び系統名を記入してください。</w:t>
      </w:r>
    </w:p>
    <w:p w14:paraId="1FC6971F" w14:textId="77777777" w:rsidR="00C154A6"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5B4E38" w:rsidRPr="00000D2C">
        <w:rPr>
          <w:rFonts w:ascii="ＭＳ 明朝" w:eastAsia="ＭＳ ゴシック" w:cs="ＭＳ ゴシック" w:hint="eastAsia"/>
          <w:kern w:val="0"/>
          <w:szCs w:val="21"/>
        </w:rPr>
        <w:t>「理由」の欄には、</w:t>
      </w:r>
      <w:r w:rsidR="005B4E38" w:rsidRPr="00000D2C">
        <w:rPr>
          <w:rFonts w:ascii="ＭＳ 明朝" w:eastAsia="ＭＳ ゴシック" w:cs="ＭＳ ゴシック" w:hint="eastAsia"/>
          <w:kern w:val="0"/>
          <w:szCs w:val="21"/>
          <w:u w:val="single"/>
        </w:rPr>
        <w:t>関係市町村と協議の上</w:t>
      </w:r>
      <w:r w:rsidR="00C154A6" w:rsidRPr="00000D2C">
        <w:rPr>
          <w:rFonts w:ascii="ＭＳ 明朝" w:eastAsia="ＭＳ ゴシック" w:cs="ＭＳ ゴシック" w:hint="eastAsia"/>
          <w:kern w:val="0"/>
          <w:szCs w:val="21"/>
        </w:rPr>
        <w:t>、土</w:t>
      </w:r>
      <w:r w:rsidR="005B4E38" w:rsidRPr="00000D2C">
        <w:rPr>
          <w:rFonts w:ascii="ＭＳ 明朝" w:eastAsia="ＭＳ ゴシック" w:cs="ＭＳ ゴシック" w:hint="eastAsia"/>
          <w:kern w:val="0"/>
          <w:szCs w:val="21"/>
        </w:rPr>
        <w:t>・日曜祝日を減便又は運休しても生活交通の確保に支障がないと考えられる理由を記入してください。</w:t>
      </w:r>
    </w:p>
    <w:p w14:paraId="20A053A9" w14:textId="77777777" w:rsidR="00C154A6" w:rsidRPr="00000D2C" w:rsidRDefault="00C154A6" w:rsidP="001D3344">
      <w:pPr>
        <w:tabs>
          <w:tab w:val="left" w:pos="360"/>
        </w:tabs>
        <w:adjustRightInd w:val="0"/>
        <w:spacing w:line="280" w:lineRule="exact"/>
        <w:ind w:leftChars="37" w:left="428" w:hangingChars="163" w:hanging="349"/>
        <w:textAlignment w:val="baseline"/>
        <w:rPr>
          <w:rFonts w:asciiTheme="minorEastAsia" w:eastAsiaTheme="minorEastAsia" w:hAnsiTheme="minorEastAsia"/>
          <w:kern w:val="0"/>
          <w:szCs w:val="21"/>
        </w:rPr>
      </w:pPr>
      <w:r w:rsidRPr="00000D2C">
        <w:rPr>
          <w:rFonts w:asciiTheme="minorEastAsia" w:eastAsiaTheme="minorEastAsia" w:hAnsiTheme="minorEastAsia" w:cs="ＭＳ ゴシック" w:hint="eastAsia"/>
          <w:kern w:val="0"/>
          <w:szCs w:val="21"/>
        </w:rPr>
        <w:t>例：「当該路線の維持目的は、主に○○町から△△市への通学・通勤用途であり、利用者はほとんどが学生である。そのため、年間の利用者●●●人のうち、平日の利用者は▲▲▲人であるが、土休日の利用者は××人に過ぎない。これは、■■学校の休日が土曜及び日曜祝日のためである。そのため、土休日を減便しても大部分の通学利用者にとって影響は少ないと考えられる。また、影響を受けると考えられる○○町の買い物目的等の一部利用者のために、減便について住民への説明を行い、内容について了承を受けている。」</w:t>
      </w:r>
    </w:p>
    <w:p w14:paraId="41B6343D" w14:textId="77777777" w:rsidR="006D5E17" w:rsidRPr="00000D2C" w:rsidRDefault="006D5E17" w:rsidP="005B4E38">
      <w:pPr>
        <w:adjustRightInd w:val="0"/>
        <w:spacing w:line="316" w:lineRule="exact"/>
        <w:textAlignment w:val="baseline"/>
        <w:rPr>
          <w:rFonts w:ascii="ＭＳ 明朝" w:eastAsia="ＭＳ ゴシック" w:cs="ＭＳ ゴシック"/>
          <w:kern w:val="0"/>
          <w:szCs w:val="21"/>
        </w:rPr>
      </w:pPr>
    </w:p>
    <w:p w14:paraId="05FEEAB2" w14:textId="77777777" w:rsidR="005B4E38" w:rsidRPr="00000D2C" w:rsidRDefault="005B4E38" w:rsidP="005B4E38">
      <w:pPr>
        <w:adjustRightInd w:val="0"/>
        <w:spacing w:line="316" w:lineRule="exact"/>
        <w:textAlignment w:val="baseline"/>
        <w:rPr>
          <w:rFonts w:ascii="ＭＳ 明朝" w:hAnsi="Times New Roman"/>
          <w:kern w:val="0"/>
          <w:szCs w:val="21"/>
        </w:rPr>
      </w:pPr>
      <w:r w:rsidRPr="00000D2C">
        <w:rPr>
          <w:rFonts w:ascii="ＭＳ 明朝" w:eastAsia="ＭＳ ゴシック" w:cs="ＭＳ ゴシック" w:hint="eastAsia"/>
          <w:b/>
          <w:bCs/>
          <w:kern w:val="0"/>
          <w:sz w:val="24"/>
          <w:bdr w:val="single" w:sz="4" w:space="0" w:color="000000"/>
        </w:rPr>
        <w:t>表４　広域行政圏の中心市町村に準ずるとして新たに指定を受けようとする市町村の概要</w:t>
      </w:r>
    </w:p>
    <w:p w14:paraId="1F7E5CAC" w14:textId="77777777" w:rsidR="005B4E38"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5B4E38" w:rsidRPr="00000D2C">
        <w:rPr>
          <w:rFonts w:ascii="ＭＳ 明朝" w:eastAsia="ＭＳ ゴシック" w:cs="ＭＳ ゴシック" w:hint="eastAsia"/>
          <w:kern w:val="0"/>
          <w:szCs w:val="21"/>
        </w:rPr>
        <w:t>協議会の承認により、「広域行政圏の中心市町村に準ずる生活基盤が整備されている」と</w:t>
      </w:r>
      <w:r w:rsidR="00EA769B" w:rsidRPr="00000D2C">
        <w:rPr>
          <w:rFonts w:ascii="ＭＳ 明朝" w:eastAsia="ＭＳ ゴシック" w:cs="ＭＳ ゴシック" w:hint="eastAsia"/>
          <w:kern w:val="0"/>
          <w:szCs w:val="21"/>
        </w:rPr>
        <w:t>して新たに指定を受けようとする市町村がある</w:t>
      </w:r>
      <w:r w:rsidR="005B4E38" w:rsidRPr="00000D2C">
        <w:rPr>
          <w:rFonts w:ascii="ＭＳ 明朝" w:eastAsia="ＭＳ ゴシック" w:cs="ＭＳ ゴシック" w:hint="eastAsia"/>
          <w:kern w:val="0"/>
          <w:szCs w:val="21"/>
        </w:rPr>
        <w:t>場合、本表を提出してください。</w:t>
      </w:r>
    </w:p>
    <w:p w14:paraId="4DB5FA31" w14:textId="77777777" w:rsidR="005B4E38"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5B4E38" w:rsidRPr="00000D2C">
        <w:rPr>
          <w:rFonts w:ascii="ＭＳ 明朝" w:eastAsia="ＭＳ ゴシック" w:cs="ＭＳ ゴシック" w:hint="eastAsia"/>
          <w:kern w:val="0"/>
          <w:szCs w:val="21"/>
        </w:rPr>
        <w:t>「</w:t>
      </w:r>
      <w:r w:rsidR="00EA769B" w:rsidRPr="00000D2C">
        <w:rPr>
          <w:rFonts w:ascii="ＭＳ 明朝" w:eastAsia="ＭＳ ゴシック" w:cs="ＭＳ ゴシック" w:hint="eastAsia"/>
          <w:kern w:val="0"/>
          <w:szCs w:val="21"/>
        </w:rPr>
        <w:t>左記市町村に係る系統</w:t>
      </w:r>
      <w:r w:rsidR="005B4E38" w:rsidRPr="00000D2C">
        <w:rPr>
          <w:rFonts w:ascii="ＭＳ 明朝" w:eastAsia="ＭＳ ゴシック" w:cs="ＭＳ ゴシック" w:hint="eastAsia"/>
          <w:kern w:val="0"/>
          <w:szCs w:val="21"/>
        </w:rPr>
        <w:t>番号」及び「系統名」の欄には、表１及び表２に対応した番号及び系統名を記入してください。</w:t>
      </w:r>
    </w:p>
    <w:p w14:paraId="594BFD1F" w14:textId="77777777" w:rsidR="005B4E38" w:rsidRDefault="005B4E38" w:rsidP="005B4E38">
      <w:pPr>
        <w:adjustRightInd w:val="0"/>
        <w:spacing w:line="316" w:lineRule="exact"/>
        <w:textAlignment w:val="baseline"/>
        <w:rPr>
          <w:rFonts w:ascii="ＭＳ 明朝" w:eastAsia="ＭＳ ゴシック" w:cs="ＭＳ ゴシック"/>
          <w:kern w:val="0"/>
          <w:szCs w:val="21"/>
        </w:rPr>
      </w:pPr>
    </w:p>
    <w:p w14:paraId="02B1127E" w14:textId="77777777" w:rsidR="00CC3446" w:rsidRPr="00000D2C" w:rsidRDefault="00CC3446" w:rsidP="00CC3446">
      <w:pPr>
        <w:adjustRightInd w:val="0"/>
        <w:spacing w:line="316" w:lineRule="exact"/>
        <w:textAlignment w:val="baseline"/>
        <w:rPr>
          <w:rFonts w:ascii="ＭＳ 明朝" w:hAnsi="Times New Roman"/>
          <w:kern w:val="0"/>
          <w:szCs w:val="21"/>
        </w:rPr>
      </w:pPr>
      <w:r w:rsidRPr="00000D2C">
        <w:rPr>
          <w:rFonts w:ascii="ＭＳ 明朝" w:eastAsia="ＭＳ ゴシック" w:cs="ＭＳ ゴシック" w:hint="eastAsia"/>
          <w:b/>
          <w:bCs/>
          <w:kern w:val="0"/>
          <w:sz w:val="24"/>
          <w:bdr w:val="single" w:sz="4" w:space="0" w:color="000000"/>
        </w:rPr>
        <w:lastRenderedPageBreak/>
        <w:t>表６</w:t>
      </w:r>
      <w:r w:rsidR="00302268" w:rsidRPr="00000D2C">
        <w:rPr>
          <w:rFonts w:ascii="ＭＳ 明朝" w:eastAsia="ＭＳ ゴシック" w:cs="ＭＳ ゴシック" w:hint="eastAsia"/>
          <w:b/>
          <w:bCs/>
          <w:kern w:val="0"/>
          <w:sz w:val="24"/>
          <w:bdr w:val="single" w:sz="4" w:space="0" w:color="000000"/>
        </w:rPr>
        <w:t xml:space="preserve">　</w:t>
      </w:r>
      <w:r w:rsidR="00F444D6" w:rsidRPr="00000D2C">
        <w:rPr>
          <w:rFonts w:ascii="ＭＳ 明朝" w:eastAsia="ＭＳ ゴシック" w:cs="ＭＳ ゴシック" w:hint="eastAsia"/>
          <w:b/>
          <w:bCs/>
          <w:kern w:val="0"/>
          <w:sz w:val="24"/>
          <w:bdr w:val="single" w:sz="4" w:space="0" w:color="000000"/>
        </w:rPr>
        <w:t xml:space="preserve">車両の取得計画の概要、　</w:t>
      </w:r>
      <w:r w:rsidRPr="00000D2C">
        <w:rPr>
          <w:rFonts w:ascii="ＭＳ 明朝" w:eastAsia="ＭＳ ゴシック" w:cs="ＭＳ ゴシック" w:hint="eastAsia"/>
          <w:b/>
          <w:bCs/>
          <w:kern w:val="0"/>
          <w:sz w:val="24"/>
          <w:bdr w:val="single" w:sz="4" w:space="0" w:color="000000"/>
        </w:rPr>
        <w:t>表７</w:t>
      </w:r>
      <w:r w:rsidR="00302268" w:rsidRPr="00000D2C">
        <w:rPr>
          <w:rFonts w:ascii="ＭＳ 明朝" w:eastAsia="ＭＳ ゴシック" w:cs="ＭＳ ゴシック" w:hint="eastAsia"/>
          <w:b/>
          <w:bCs/>
          <w:kern w:val="0"/>
          <w:sz w:val="24"/>
          <w:bdr w:val="single" w:sz="4" w:space="0" w:color="000000"/>
        </w:rPr>
        <w:t xml:space="preserve">　</w:t>
      </w:r>
      <w:r w:rsidRPr="00000D2C">
        <w:rPr>
          <w:rFonts w:ascii="ＭＳ 明朝" w:eastAsia="ＭＳ ゴシック" w:cs="ＭＳ ゴシック" w:hint="eastAsia"/>
          <w:b/>
          <w:bCs/>
          <w:kern w:val="0"/>
          <w:sz w:val="24"/>
          <w:bdr w:val="single" w:sz="4" w:space="0" w:color="000000"/>
        </w:rPr>
        <w:t>車両の取得を行う事業者</w:t>
      </w:r>
    </w:p>
    <w:p w14:paraId="5E1F1DF7" w14:textId="77777777" w:rsidR="00CC3446" w:rsidRPr="00000D2C"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CC3446" w:rsidRPr="00000D2C">
        <w:rPr>
          <w:rFonts w:ascii="ＭＳ 明朝" w:eastAsia="ＭＳ ゴシック" w:cs="ＭＳ ゴシック" w:hint="eastAsia"/>
          <w:kern w:val="0"/>
          <w:szCs w:val="21"/>
        </w:rPr>
        <w:t>補助対象期間中に地域間幹線系統に係る車両の減価償却費補助を予定している場合、本表を提出してください。</w:t>
      </w:r>
    </w:p>
    <w:p w14:paraId="6ACD7223" w14:textId="77777777" w:rsidR="00CC3446" w:rsidRDefault="001458A3" w:rsidP="005B4E38">
      <w:pPr>
        <w:adjustRightInd w:val="0"/>
        <w:spacing w:line="316" w:lineRule="exact"/>
        <w:textAlignment w:val="baseline"/>
        <w:rPr>
          <w:rFonts w:ascii="ＭＳ 明朝" w:eastAsia="ＭＳ ゴシック" w:cs="ＭＳ ゴシック"/>
          <w:kern w:val="0"/>
          <w:szCs w:val="21"/>
        </w:rPr>
      </w:pPr>
      <w:r w:rsidRPr="00000D2C">
        <w:rPr>
          <w:rFonts w:ascii="ＭＳ 明朝" w:eastAsia="ＭＳ ゴシック" w:cs="ＭＳ ゴシック" w:hint="eastAsia"/>
          <w:kern w:val="0"/>
          <w:szCs w:val="21"/>
        </w:rPr>
        <w:t>■</w:t>
      </w:r>
      <w:r w:rsidR="00CC3446" w:rsidRPr="00000D2C">
        <w:rPr>
          <w:rFonts w:ascii="ＭＳ 明朝" w:eastAsia="ＭＳ ゴシック" w:cs="ＭＳ ゴシック" w:hint="eastAsia"/>
          <w:kern w:val="0"/>
          <w:szCs w:val="21"/>
        </w:rPr>
        <w:t>記載要領及び添付書類については、表中に記載のとおり。</w:t>
      </w:r>
    </w:p>
    <w:p w14:paraId="66A097C2" w14:textId="77777777" w:rsidR="006D5E17" w:rsidRDefault="006D5E17" w:rsidP="005B4E38">
      <w:pPr>
        <w:adjustRightInd w:val="0"/>
        <w:spacing w:line="316" w:lineRule="exact"/>
        <w:textAlignment w:val="baseline"/>
        <w:rPr>
          <w:rFonts w:ascii="ＭＳ 明朝" w:eastAsia="ＭＳ ゴシック" w:cs="ＭＳ ゴシック"/>
          <w:kern w:val="0"/>
          <w:szCs w:val="21"/>
        </w:rPr>
      </w:pPr>
    </w:p>
    <w:p w14:paraId="39EACECF" w14:textId="77777777" w:rsidR="006D5E17" w:rsidRPr="00000D2C" w:rsidRDefault="006D5E17" w:rsidP="006D5E17">
      <w:pPr>
        <w:adjustRightInd w:val="0"/>
        <w:spacing w:line="316" w:lineRule="exact"/>
        <w:textAlignment w:val="baseline"/>
        <w:rPr>
          <w:rFonts w:ascii="ＭＳ 明朝" w:hAnsi="Times New Roman"/>
          <w:kern w:val="0"/>
          <w:szCs w:val="21"/>
        </w:rPr>
      </w:pPr>
      <w:r>
        <w:rPr>
          <w:rFonts w:ascii="ＭＳ 明朝" w:eastAsia="ＭＳ ゴシック" w:cs="ＭＳ ゴシック" w:hint="eastAsia"/>
          <w:b/>
          <w:bCs/>
          <w:kern w:val="0"/>
          <w:sz w:val="24"/>
          <w:bdr w:val="single" w:sz="4" w:space="0" w:color="000000"/>
        </w:rPr>
        <w:t>別紙　生産性向上の取組</w:t>
      </w:r>
    </w:p>
    <w:p w14:paraId="000CB32B" w14:textId="77777777" w:rsidR="0054340E" w:rsidRDefault="006D5E17" w:rsidP="0054340E">
      <w:pPr>
        <w:adjustRightInd w:val="0"/>
        <w:spacing w:line="316" w:lineRule="exact"/>
        <w:ind w:left="214" w:hangingChars="100" w:hanging="214"/>
        <w:textAlignment w:val="baseline"/>
        <w:rPr>
          <w:rFonts w:ascii="ＭＳ 明朝" w:eastAsia="SimSun" w:hAnsi="Times New Roman"/>
          <w:color w:val="000000"/>
          <w:kern w:val="0"/>
          <w:szCs w:val="21"/>
          <w:lang w:eastAsia="zh-CN"/>
        </w:rPr>
      </w:pPr>
      <w:r w:rsidRPr="00000D2C">
        <w:rPr>
          <w:rFonts w:ascii="ＭＳ 明朝" w:eastAsia="ＭＳ ゴシック" w:cs="ＭＳ ゴシック" w:hint="eastAsia"/>
          <w:kern w:val="0"/>
          <w:szCs w:val="21"/>
        </w:rPr>
        <w:t>■</w:t>
      </w:r>
      <w:r w:rsidR="0054340E">
        <w:rPr>
          <w:rFonts w:ascii="ＭＳ 明朝" w:eastAsia="ＭＳ ゴシック" w:cs="ＭＳ ゴシック" w:hint="eastAsia"/>
          <w:color w:val="000000"/>
          <w:kern w:val="0"/>
          <w:szCs w:val="21"/>
        </w:rPr>
        <w:t>別紙「生産性向上の取組　記載例」のとおり。</w:t>
      </w:r>
    </w:p>
    <w:p w14:paraId="0242358B" w14:textId="77777777" w:rsidR="006D5E17" w:rsidRPr="006D5E17" w:rsidRDefault="006D5E17" w:rsidP="005B4E38">
      <w:pPr>
        <w:adjustRightInd w:val="0"/>
        <w:spacing w:line="316" w:lineRule="exact"/>
        <w:textAlignment w:val="baseline"/>
        <w:rPr>
          <w:rFonts w:ascii="ＭＳ 明朝" w:eastAsia="ＭＳ ゴシック" w:cs="ＭＳ ゴシック"/>
          <w:kern w:val="0"/>
          <w:szCs w:val="21"/>
        </w:rPr>
      </w:pPr>
    </w:p>
    <w:sectPr w:rsidR="006D5E17" w:rsidRPr="006D5E17" w:rsidSect="00F76F17">
      <w:headerReference w:type="default" r:id="rId8"/>
      <w:footerReference w:type="default" r:id="rId9"/>
      <w:pgSz w:w="11906" w:h="16838" w:code="9"/>
      <w:pgMar w:top="1418" w:right="1701" w:bottom="1134" w:left="1418" w:header="720" w:footer="720" w:gutter="0"/>
      <w:pgNumType w:start="1"/>
      <w:cols w:space="720"/>
      <w:noEndnote/>
      <w:docGrid w:type="linesAndChars" w:linePitch="318"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88C1" w14:textId="77777777" w:rsidR="00F004FC" w:rsidRDefault="00F004FC">
      <w:r>
        <w:separator/>
      </w:r>
    </w:p>
  </w:endnote>
  <w:endnote w:type="continuationSeparator" w:id="0">
    <w:p w14:paraId="7B79D31B" w14:textId="77777777" w:rsidR="00F004FC" w:rsidRDefault="00F0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A368" w14:textId="77777777" w:rsidR="00C32601" w:rsidRDefault="00C32601">
    <w:pPr>
      <w:autoSpaceDE w:val="0"/>
      <w:autoSpaceDN w:val="0"/>
      <w:jc w:val="center"/>
      <w:rPr>
        <w:rFonts w:ascii="ＭＳ 明朝"/>
        <w:sz w:val="24"/>
      </w:rPr>
    </w:pPr>
    <w:r>
      <w:rPr>
        <w:rStyle w:val="a5"/>
        <w:sz w:val="24"/>
      </w:rPr>
      <w:fldChar w:fldCharType="begin"/>
    </w:r>
    <w:r>
      <w:rPr>
        <w:rStyle w:val="a5"/>
        <w:sz w:val="24"/>
      </w:rPr>
      <w:instrText xml:space="preserve"> PAGE </w:instrText>
    </w:r>
    <w:r>
      <w:rPr>
        <w:rStyle w:val="a5"/>
        <w:sz w:val="24"/>
      </w:rPr>
      <w:fldChar w:fldCharType="separate"/>
    </w:r>
    <w:r w:rsidR="00DC3DDB">
      <w:rPr>
        <w:rStyle w:val="a5"/>
        <w:noProof/>
        <w:sz w:val="24"/>
      </w:rPr>
      <w:t>1</w:t>
    </w:r>
    <w:r>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EE18" w14:textId="77777777" w:rsidR="00F004FC" w:rsidRDefault="00F004FC">
      <w:r>
        <w:separator/>
      </w:r>
    </w:p>
  </w:footnote>
  <w:footnote w:type="continuationSeparator" w:id="0">
    <w:p w14:paraId="18255808" w14:textId="77777777" w:rsidR="00F004FC" w:rsidRDefault="00F0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DBDF" w14:textId="77777777" w:rsidR="00C32601" w:rsidRDefault="00C32601">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A83"/>
    <w:rsid w:val="00000D2C"/>
    <w:rsid w:val="000237CC"/>
    <w:rsid w:val="0003252F"/>
    <w:rsid w:val="0004491A"/>
    <w:rsid w:val="000478B1"/>
    <w:rsid w:val="0005471F"/>
    <w:rsid w:val="000716B3"/>
    <w:rsid w:val="00076941"/>
    <w:rsid w:val="000867B1"/>
    <w:rsid w:val="00087FA2"/>
    <w:rsid w:val="000961D5"/>
    <w:rsid w:val="000A008E"/>
    <w:rsid w:val="000B0297"/>
    <w:rsid w:val="000B2DE9"/>
    <w:rsid w:val="000C331A"/>
    <w:rsid w:val="000E42DD"/>
    <w:rsid w:val="000E5313"/>
    <w:rsid w:val="001172B0"/>
    <w:rsid w:val="00131D84"/>
    <w:rsid w:val="00140EF4"/>
    <w:rsid w:val="001458A3"/>
    <w:rsid w:val="001465E2"/>
    <w:rsid w:val="001605BD"/>
    <w:rsid w:val="001A225C"/>
    <w:rsid w:val="001C611A"/>
    <w:rsid w:val="001C64DF"/>
    <w:rsid w:val="001C7322"/>
    <w:rsid w:val="001D3344"/>
    <w:rsid w:val="001D61C9"/>
    <w:rsid w:val="001E390E"/>
    <w:rsid w:val="001E4CC1"/>
    <w:rsid w:val="001E791C"/>
    <w:rsid w:val="00226745"/>
    <w:rsid w:val="00247A24"/>
    <w:rsid w:val="002541D2"/>
    <w:rsid w:val="00265267"/>
    <w:rsid w:val="00265579"/>
    <w:rsid w:val="00273202"/>
    <w:rsid w:val="00274C74"/>
    <w:rsid w:val="00275480"/>
    <w:rsid w:val="00281076"/>
    <w:rsid w:val="0028791E"/>
    <w:rsid w:val="00291D53"/>
    <w:rsid w:val="002A7691"/>
    <w:rsid w:val="002B1B4F"/>
    <w:rsid w:val="002C4DDD"/>
    <w:rsid w:val="002E4ECB"/>
    <w:rsid w:val="002E616E"/>
    <w:rsid w:val="002F1312"/>
    <w:rsid w:val="002F3BEA"/>
    <w:rsid w:val="00302268"/>
    <w:rsid w:val="003270E7"/>
    <w:rsid w:val="0034573D"/>
    <w:rsid w:val="0036284D"/>
    <w:rsid w:val="0037507E"/>
    <w:rsid w:val="003906F3"/>
    <w:rsid w:val="0039338B"/>
    <w:rsid w:val="003972FF"/>
    <w:rsid w:val="003B4334"/>
    <w:rsid w:val="003E1E49"/>
    <w:rsid w:val="003E7319"/>
    <w:rsid w:val="003F2044"/>
    <w:rsid w:val="00400C75"/>
    <w:rsid w:val="0041170D"/>
    <w:rsid w:val="00425109"/>
    <w:rsid w:val="00427BEA"/>
    <w:rsid w:val="00466717"/>
    <w:rsid w:val="00471E55"/>
    <w:rsid w:val="00473C26"/>
    <w:rsid w:val="00486095"/>
    <w:rsid w:val="00497884"/>
    <w:rsid w:val="004C2CB5"/>
    <w:rsid w:val="004E0EB1"/>
    <w:rsid w:val="004E3D5A"/>
    <w:rsid w:val="004E50A8"/>
    <w:rsid w:val="004E5805"/>
    <w:rsid w:val="00503524"/>
    <w:rsid w:val="00520D8E"/>
    <w:rsid w:val="0053413F"/>
    <w:rsid w:val="005372D7"/>
    <w:rsid w:val="00537A3D"/>
    <w:rsid w:val="0054340E"/>
    <w:rsid w:val="005437C6"/>
    <w:rsid w:val="00550B89"/>
    <w:rsid w:val="00553804"/>
    <w:rsid w:val="00553855"/>
    <w:rsid w:val="00562B44"/>
    <w:rsid w:val="0056324C"/>
    <w:rsid w:val="005834E7"/>
    <w:rsid w:val="005B3E15"/>
    <w:rsid w:val="005B4E38"/>
    <w:rsid w:val="005B6ED7"/>
    <w:rsid w:val="005D2AB6"/>
    <w:rsid w:val="005D6338"/>
    <w:rsid w:val="005E3C43"/>
    <w:rsid w:val="005F04B7"/>
    <w:rsid w:val="006022F6"/>
    <w:rsid w:val="00606028"/>
    <w:rsid w:val="006245C1"/>
    <w:rsid w:val="00632880"/>
    <w:rsid w:val="00641133"/>
    <w:rsid w:val="00652921"/>
    <w:rsid w:val="00660DCA"/>
    <w:rsid w:val="006869EE"/>
    <w:rsid w:val="006C6629"/>
    <w:rsid w:val="006D5E17"/>
    <w:rsid w:val="006F5F73"/>
    <w:rsid w:val="007062A0"/>
    <w:rsid w:val="00712284"/>
    <w:rsid w:val="00734C82"/>
    <w:rsid w:val="007475F0"/>
    <w:rsid w:val="00766429"/>
    <w:rsid w:val="007778F7"/>
    <w:rsid w:val="00790B46"/>
    <w:rsid w:val="00794B23"/>
    <w:rsid w:val="007A01A2"/>
    <w:rsid w:val="007B03B1"/>
    <w:rsid w:val="007C3EC7"/>
    <w:rsid w:val="007D38D7"/>
    <w:rsid w:val="007E3489"/>
    <w:rsid w:val="007E621E"/>
    <w:rsid w:val="007F2C08"/>
    <w:rsid w:val="008129D2"/>
    <w:rsid w:val="0082542B"/>
    <w:rsid w:val="00845F66"/>
    <w:rsid w:val="008A4CBB"/>
    <w:rsid w:val="008A5A83"/>
    <w:rsid w:val="008C40EF"/>
    <w:rsid w:val="008C5894"/>
    <w:rsid w:val="008D6948"/>
    <w:rsid w:val="008D6A6A"/>
    <w:rsid w:val="008E2700"/>
    <w:rsid w:val="008E71FF"/>
    <w:rsid w:val="008F0204"/>
    <w:rsid w:val="008F7FEE"/>
    <w:rsid w:val="00927D4A"/>
    <w:rsid w:val="00937542"/>
    <w:rsid w:val="00950AAA"/>
    <w:rsid w:val="00956383"/>
    <w:rsid w:val="00964CFB"/>
    <w:rsid w:val="00985A49"/>
    <w:rsid w:val="00997E09"/>
    <w:rsid w:val="009B0CBB"/>
    <w:rsid w:val="009B34A7"/>
    <w:rsid w:val="009B70E7"/>
    <w:rsid w:val="009C47F7"/>
    <w:rsid w:val="009D1C7E"/>
    <w:rsid w:val="009D4617"/>
    <w:rsid w:val="009F2AB8"/>
    <w:rsid w:val="00A162EE"/>
    <w:rsid w:val="00A31FC1"/>
    <w:rsid w:val="00A52152"/>
    <w:rsid w:val="00A549D7"/>
    <w:rsid w:val="00A55721"/>
    <w:rsid w:val="00A65D20"/>
    <w:rsid w:val="00AA74C8"/>
    <w:rsid w:val="00AB6659"/>
    <w:rsid w:val="00AF3E8E"/>
    <w:rsid w:val="00B266BD"/>
    <w:rsid w:val="00B4276E"/>
    <w:rsid w:val="00B47CE8"/>
    <w:rsid w:val="00B66F00"/>
    <w:rsid w:val="00B71BEF"/>
    <w:rsid w:val="00B75ECF"/>
    <w:rsid w:val="00B83B51"/>
    <w:rsid w:val="00BA07A6"/>
    <w:rsid w:val="00BA626A"/>
    <w:rsid w:val="00BC3B06"/>
    <w:rsid w:val="00BC5DCD"/>
    <w:rsid w:val="00BE55C3"/>
    <w:rsid w:val="00C154A6"/>
    <w:rsid w:val="00C32601"/>
    <w:rsid w:val="00C336ED"/>
    <w:rsid w:val="00C44033"/>
    <w:rsid w:val="00C504E4"/>
    <w:rsid w:val="00C60017"/>
    <w:rsid w:val="00C932BB"/>
    <w:rsid w:val="00CB2B29"/>
    <w:rsid w:val="00CC3446"/>
    <w:rsid w:val="00CE002E"/>
    <w:rsid w:val="00CE07FD"/>
    <w:rsid w:val="00CE115E"/>
    <w:rsid w:val="00D03133"/>
    <w:rsid w:val="00D038D1"/>
    <w:rsid w:val="00D06770"/>
    <w:rsid w:val="00D0736A"/>
    <w:rsid w:val="00D40611"/>
    <w:rsid w:val="00D44EBB"/>
    <w:rsid w:val="00D452CD"/>
    <w:rsid w:val="00D57CE3"/>
    <w:rsid w:val="00D61720"/>
    <w:rsid w:val="00D71686"/>
    <w:rsid w:val="00D872BC"/>
    <w:rsid w:val="00D87ABB"/>
    <w:rsid w:val="00DA6E63"/>
    <w:rsid w:val="00DB0233"/>
    <w:rsid w:val="00DB2CF8"/>
    <w:rsid w:val="00DB4454"/>
    <w:rsid w:val="00DC3DDB"/>
    <w:rsid w:val="00DE28EA"/>
    <w:rsid w:val="00E1050B"/>
    <w:rsid w:val="00E2566D"/>
    <w:rsid w:val="00E30401"/>
    <w:rsid w:val="00E3140A"/>
    <w:rsid w:val="00E314F2"/>
    <w:rsid w:val="00E43454"/>
    <w:rsid w:val="00E64B4E"/>
    <w:rsid w:val="00E77372"/>
    <w:rsid w:val="00E81578"/>
    <w:rsid w:val="00E904BE"/>
    <w:rsid w:val="00E93AB6"/>
    <w:rsid w:val="00EA6078"/>
    <w:rsid w:val="00EA769B"/>
    <w:rsid w:val="00EB6D5E"/>
    <w:rsid w:val="00ED541C"/>
    <w:rsid w:val="00ED67AD"/>
    <w:rsid w:val="00EE26FA"/>
    <w:rsid w:val="00EE474A"/>
    <w:rsid w:val="00F004FC"/>
    <w:rsid w:val="00F131A5"/>
    <w:rsid w:val="00F14381"/>
    <w:rsid w:val="00F4261B"/>
    <w:rsid w:val="00F444D6"/>
    <w:rsid w:val="00F743D8"/>
    <w:rsid w:val="00F76F17"/>
    <w:rsid w:val="00F82D51"/>
    <w:rsid w:val="00F8333C"/>
    <w:rsid w:val="00F84D8A"/>
    <w:rsid w:val="00F87C85"/>
    <w:rsid w:val="00FB76E8"/>
    <w:rsid w:val="00FD50A6"/>
    <w:rsid w:val="00FE6DEC"/>
    <w:rsid w:val="00FF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579E030"/>
  <w15:docId w15:val="{B17B47CE-1249-4B89-B0A7-D589F52D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B0297"/>
    <w:rPr>
      <w:rFonts w:ascii="Arial" w:eastAsia="ＭＳ ゴシック" w:hAnsi="Arial"/>
      <w:sz w:val="18"/>
      <w:szCs w:val="18"/>
    </w:rPr>
  </w:style>
  <w:style w:type="table" w:styleId="a7">
    <w:name w:val="Table Grid"/>
    <w:basedOn w:val="a1"/>
    <w:rsid w:val="0022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D16A-2528-414D-93B8-3AB57E75E363}">
  <ds:schemaRefs>
    <ds:schemaRef ds:uri="http://schemas.openxmlformats.org/officeDocument/2006/bibliography"/>
  </ds:schemaRefs>
</ds:datastoreItem>
</file>