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p>
    <w:p>
      <w:pPr>
        <w:pStyle w:val="0"/>
        <w:jc w:val="center"/>
        <w:rPr>
          <w:rFonts w:hint="default"/>
          <w:sz w:val="36"/>
        </w:rPr>
      </w:pPr>
    </w:p>
    <w:p>
      <w:pPr>
        <w:pStyle w:val="0"/>
        <w:jc w:val="center"/>
        <w:rPr>
          <w:rFonts w:hint="default"/>
          <w:sz w:val="36"/>
        </w:rPr>
      </w:pPr>
    </w:p>
    <w:p>
      <w:pPr>
        <w:pStyle w:val="0"/>
        <w:jc w:val="center"/>
        <w:rPr>
          <w:rFonts w:hint="default"/>
          <w:sz w:val="36"/>
        </w:rPr>
      </w:pPr>
    </w:p>
    <w:p>
      <w:pPr>
        <w:pStyle w:val="0"/>
        <w:jc w:val="center"/>
        <w:rPr>
          <w:rFonts w:hint="default"/>
          <w:sz w:val="36"/>
        </w:rPr>
      </w:pPr>
    </w:p>
    <w:p>
      <w:pPr>
        <w:pStyle w:val="0"/>
        <w:jc w:val="center"/>
        <w:rPr>
          <w:rFonts w:hint="default"/>
          <w:sz w:val="36"/>
        </w:rPr>
      </w:pPr>
    </w:p>
    <w:p>
      <w:pPr>
        <w:pStyle w:val="0"/>
        <w:ind w:right="-143" w:rightChars="-68"/>
        <w:jc w:val="center"/>
        <w:rPr>
          <w:rFonts w:hint="default"/>
          <w:sz w:val="36"/>
        </w:rPr>
      </w:pPr>
      <w:r>
        <w:rPr>
          <w:rFonts w:hint="eastAsia"/>
          <w:sz w:val="36"/>
        </w:rPr>
        <w:t>十日町市における</w:t>
      </w:r>
    </w:p>
    <w:p>
      <w:pPr>
        <w:pStyle w:val="0"/>
        <w:ind w:right="-143" w:rightChars="-68"/>
        <w:jc w:val="center"/>
        <w:rPr>
          <w:rFonts w:hint="default"/>
          <w:sz w:val="36"/>
        </w:rPr>
      </w:pPr>
      <w:r>
        <w:rPr>
          <w:rFonts w:hint="eastAsia"/>
          <w:sz w:val="36"/>
        </w:rPr>
        <w:t>人事給与システム及び勤怠管理システム調達に係る</w:t>
      </w:r>
    </w:p>
    <w:p>
      <w:pPr>
        <w:pStyle w:val="0"/>
        <w:ind w:right="-143" w:rightChars="-68"/>
        <w:jc w:val="center"/>
        <w:rPr>
          <w:rFonts w:hint="default"/>
          <w:sz w:val="36"/>
        </w:rPr>
      </w:pPr>
      <w:r>
        <w:rPr>
          <w:rFonts w:hint="eastAsia"/>
          <w:sz w:val="36"/>
        </w:rPr>
        <w:t>情報提供依頼（</w:t>
      </w:r>
      <w:r>
        <w:rPr>
          <w:rFonts w:hint="eastAsia"/>
          <w:sz w:val="36"/>
        </w:rPr>
        <w:t>RFI</w:t>
      </w:r>
      <w:r>
        <w:rPr>
          <w:rFonts w:hint="default"/>
          <w:sz w:val="36"/>
        </w:rPr>
        <w:t>）</w:t>
      </w:r>
    </w:p>
    <w:p>
      <w:pPr>
        <w:pStyle w:val="0"/>
        <w:jc w:val="center"/>
        <w:rPr>
          <w:rFonts w:hint="default"/>
          <w:sz w:val="36"/>
        </w:rPr>
      </w:pPr>
    </w:p>
    <w:p>
      <w:pPr>
        <w:pStyle w:val="0"/>
        <w:jc w:val="center"/>
        <w:rPr>
          <w:rFonts w:hint="default"/>
          <w:sz w:val="36"/>
        </w:rPr>
      </w:pPr>
    </w:p>
    <w:p>
      <w:pPr>
        <w:pStyle w:val="0"/>
        <w:jc w:val="center"/>
        <w:rPr>
          <w:rFonts w:hint="default"/>
          <w:sz w:val="36"/>
        </w:rPr>
      </w:pPr>
    </w:p>
    <w:p>
      <w:pPr>
        <w:pStyle w:val="0"/>
        <w:jc w:val="center"/>
        <w:rPr>
          <w:rFonts w:hint="default"/>
          <w:sz w:val="36"/>
        </w:rPr>
      </w:pPr>
    </w:p>
    <w:p>
      <w:pPr>
        <w:pStyle w:val="0"/>
        <w:jc w:val="center"/>
        <w:rPr>
          <w:rFonts w:hint="default"/>
          <w:sz w:val="36"/>
        </w:rPr>
      </w:pPr>
    </w:p>
    <w:p>
      <w:pPr>
        <w:pStyle w:val="0"/>
        <w:jc w:val="center"/>
        <w:rPr>
          <w:rFonts w:hint="default"/>
          <w:sz w:val="36"/>
        </w:rPr>
      </w:pPr>
    </w:p>
    <w:p>
      <w:pPr>
        <w:pStyle w:val="0"/>
        <w:jc w:val="center"/>
        <w:rPr>
          <w:rFonts w:hint="default"/>
          <w:sz w:val="36"/>
        </w:rPr>
      </w:pPr>
    </w:p>
    <w:p>
      <w:pPr>
        <w:pStyle w:val="0"/>
        <w:jc w:val="center"/>
        <w:rPr>
          <w:rFonts w:hint="default"/>
        </w:rPr>
      </w:pPr>
    </w:p>
    <w:p>
      <w:pPr>
        <w:pStyle w:val="0"/>
        <w:jc w:val="center"/>
        <w:rPr>
          <w:rFonts w:hint="default"/>
        </w:rPr>
      </w:pPr>
      <w:r>
        <w:rPr>
          <w:rFonts w:hint="eastAsia"/>
        </w:rPr>
        <w:t>令和８年７月</w:t>
      </w:r>
    </w:p>
    <w:p>
      <w:pPr>
        <w:pStyle w:val="0"/>
        <w:jc w:val="center"/>
        <w:rPr>
          <w:rFonts w:hint="default"/>
        </w:rPr>
      </w:pPr>
      <w:r>
        <w:rPr>
          <w:rFonts w:hint="eastAsia"/>
        </w:rPr>
        <w:t>十日町市総務部総務課</w:t>
      </w:r>
    </w:p>
    <w:p>
      <w:pPr>
        <w:pStyle w:val="0"/>
        <w:jc w:val="center"/>
        <w:rPr>
          <w:rFonts w:hint="default"/>
        </w:rPr>
      </w:pPr>
    </w:p>
    <w:p>
      <w:pPr>
        <w:pStyle w:val="17"/>
        <w:numPr>
          <w:ilvl w:val="0"/>
          <w:numId w:val="1"/>
        </w:numPr>
        <w:ind w:leftChars="0"/>
        <w:jc w:val="left"/>
        <w:rPr>
          <w:rFonts w:hint="default"/>
        </w:rPr>
      </w:pPr>
      <w:r>
        <w:rPr>
          <w:rFonts w:hint="eastAsia"/>
        </w:rPr>
        <w:t>情報提供依頼の背景と目的</w:t>
      </w:r>
    </w:p>
    <w:p>
      <w:pPr>
        <w:pStyle w:val="0"/>
        <w:ind w:firstLine="210" w:firstLineChars="100"/>
        <w:jc w:val="left"/>
        <w:rPr>
          <w:rFonts w:hint="default"/>
        </w:rPr>
      </w:pPr>
      <w:bookmarkStart w:id="0" w:name="_Hlk141724154"/>
      <w:r>
        <w:rPr>
          <w:rFonts w:hint="eastAsia"/>
        </w:rPr>
        <w:t>現在、当市が利用している人事給与システム及び勤怠管理システム（以下「システム」という。）について、令和</w:t>
      </w:r>
      <w:r>
        <w:rPr>
          <w:rFonts w:hint="eastAsia"/>
        </w:rPr>
        <w:t>10</w:t>
      </w:r>
      <w:r>
        <w:rPr>
          <w:rFonts w:hint="eastAsia"/>
        </w:rPr>
        <w:t>年３月末で現行ベンダーによる保守が終了することから</w:t>
      </w:r>
      <w:bookmarkStart w:id="1" w:name="_GoBack"/>
      <w:bookmarkEnd w:id="1"/>
      <w:r>
        <w:rPr>
          <w:rFonts w:hint="eastAsia"/>
        </w:rPr>
        <w:t>、同年４月１日から次期システムを稼働させる必要があります。そのため、令和８年秋頃に次期システム調達のための公募型プロポーザルを実施し、令和８年中に初期導入委託及び５年間の保守運用管理委託に係る契約（システム利用契約を含む）の締結を行う予定です。</w:t>
      </w:r>
    </w:p>
    <w:p>
      <w:pPr>
        <w:pStyle w:val="0"/>
        <w:ind w:firstLine="210" w:firstLineChars="100"/>
        <w:jc w:val="left"/>
        <w:rPr>
          <w:rFonts w:hint="default"/>
        </w:rPr>
      </w:pPr>
      <w:bookmarkEnd w:id="0"/>
      <w:r>
        <w:rPr>
          <w:rFonts w:hint="eastAsia"/>
        </w:rPr>
        <w:t>本</w:t>
      </w:r>
      <w:r>
        <w:rPr>
          <w:rFonts w:hint="eastAsia"/>
        </w:rPr>
        <w:t>R</w:t>
      </w:r>
      <w:r>
        <w:rPr>
          <w:rFonts w:hint="default"/>
        </w:rPr>
        <w:t>FI</w:t>
      </w:r>
      <w:r>
        <w:rPr>
          <w:rFonts w:hint="eastAsia"/>
        </w:rPr>
        <w:t>は、当市に対するシステムの提供意向や対応方針等を把握することを目的とし</w:t>
      </w:r>
      <w:r>
        <w:rPr>
          <w:rFonts w:hint="default"/>
        </w:rPr>
        <w:t>、提供いただいた情報は、今後、</w:t>
      </w:r>
      <w:r>
        <w:rPr>
          <w:rFonts w:hint="eastAsia"/>
        </w:rPr>
        <w:t>ベンダー選定や</w:t>
      </w:r>
      <w:r>
        <w:rPr>
          <w:rFonts w:hint="default"/>
        </w:rPr>
        <w:t>スケジュール</w:t>
      </w:r>
      <w:r>
        <w:rPr>
          <w:rFonts w:hint="eastAsia"/>
        </w:rPr>
        <w:t>等</w:t>
      </w:r>
      <w:r>
        <w:rPr>
          <w:rFonts w:hint="default"/>
        </w:rPr>
        <w:t>を決定する際の</w:t>
      </w:r>
      <w:r>
        <w:rPr>
          <w:rFonts w:hint="eastAsia"/>
        </w:rPr>
        <w:t>根拠</w:t>
      </w:r>
      <w:r>
        <w:rPr>
          <w:rFonts w:hint="default"/>
        </w:rPr>
        <w:t>資料とします。</w:t>
      </w:r>
    </w:p>
    <w:p>
      <w:pPr>
        <w:pStyle w:val="0"/>
        <w:jc w:val="left"/>
        <w:rPr>
          <w:rFonts w:hint="default"/>
          <w:highlight w:val="lightGray"/>
        </w:rPr>
      </w:pPr>
    </w:p>
    <w:p>
      <w:pPr>
        <w:pStyle w:val="17"/>
        <w:numPr>
          <w:ilvl w:val="0"/>
          <w:numId w:val="1"/>
        </w:numPr>
        <w:ind w:leftChars="0"/>
        <w:jc w:val="left"/>
        <w:rPr>
          <w:rFonts w:hint="default"/>
        </w:rPr>
      </w:pPr>
      <w:r>
        <w:rPr>
          <w:rFonts w:hint="eastAsia"/>
        </w:rPr>
        <w:t>調達概要</w:t>
      </w:r>
    </w:p>
    <w:p>
      <w:pPr>
        <w:pStyle w:val="17"/>
        <w:numPr>
          <w:ilvl w:val="1"/>
          <w:numId w:val="1"/>
        </w:numPr>
        <w:ind w:leftChars="0"/>
        <w:jc w:val="left"/>
        <w:rPr>
          <w:rFonts w:hint="default"/>
        </w:rPr>
      </w:pPr>
      <w:r>
        <w:rPr>
          <w:rFonts w:hint="eastAsia"/>
        </w:rPr>
        <w:t>現行のシステム名称</w:t>
      </w:r>
    </w:p>
    <w:p>
      <w:pPr>
        <w:pStyle w:val="17"/>
        <w:ind w:left="1890" w:hanging="1050" w:hangingChars="500"/>
        <w:jc w:val="left"/>
        <w:rPr>
          <w:rFonts w:hint="default"/>
        </w:rPr>
      </w:pPr>
      <w:r>
        <w:rPr>
          <w:rFonts w:hint="eastAsia"/>
        </w:rPr>
        <w:t>人事給与システム：</w:t>
      </w:r>
      <w:r>
        <w:rPr>
          <w:rFonts w:hint="eastAsia"/>
        </w:rPr>
        <w:t>S</w:t>
      </w:r>
      <w:r>
        <w:rPr>
          <w:rFonts w:hint="default"/>
        </w:rPr>
        <w:t>ALT/ES</w:t>
      </w:r>
      <w:r>
        <w:rPr>
          <w:rFonts w:hint="eastAsia"/>
        </w:rPr>
        <w:t>基本</w:t>
      </w:r>
    </w:p>
    <w:p>
      <w:pPr>
        <w:pStyle w:val="17"/>
        <w:ind w:left="1890" w:hanging="1050" w:hangingChars="500"/>
        <w:jc w:val="left"/>
        <w:rPr>
          <w:rFonts w:hint="default"/>
        </w:rPr>
      </w:pPr>
      <w:r>
        <w:rPr>
          <w:rFonts w:hint="eastAsia"/>
        </w:rPr>
        <w:t>勤怠管理システム：</w:t>
      </w:r>
      <w:r>
        <w:rPr>
          <w:rFonts w:hint="eastAsia"/>
        </w:rPr>
        <w:t>S</w:t>
      </w:r>
      <w:r>
        <w:rPr>
          <w:rFonts w:hint="default"/>
        </w:rPr>
        <w:t>ALT/ES</w:t>
      </w:r>
      <w:r>
        <w:rPr>
          <w:rFonts w:hint="eastAsia"/>
        </w:rPr>
        <w:t>勤怠</w:t>
      </w:r>
    </w:p>
    <w:p>
      <w:pPr>
        <w:pStyle w:val="17"/>
        <w:numPr>
          <w:ilvl w:val="1"/>
          <w:numId w:val="1"/>
        </w:numPr>
        <w:ind w:leftChars="0"/>
        <w:jc w:val="left"/>
        <w:rPr>
          <w:rFonts w:hint="default"/>
        </w:rPr>
      </w:pPr>
      <w:r>
        <w:rPr>
          <w:rFonts w:hint="eastAsia"/>
        </w:rPr>
        <w:t>主たる対象業務の範囲</w:t>
      </w:r>
    </w:p>
    <w:p>
      <w:pPr>
        <w:pStyle w:val="17"/>
        <w:ind w:left="1890" w:hanging="1050" w:hangingChars="500"/>
        <w:jc w:val="left"/>
        <w:rPr>
          <w:rFonts w:hint="eastAsia"/>
        </w:rPr>
      </w:pPr>
      <w:r>
        <w:rPr>
          <w:rFonts w:hint="eastAsia"/>
        </w:rPr>
        <w:t>人事管理、給与計算、勤怠管理（ＩＣカード及び打刻装置調達も含む）</w:t>
      </w:r>
    </w:p>
    <w:p>
      <w:pPr>
        <w:pStyle w:val="17"/>
        <w:numPr>
          <w:ilvl w:val="1"/>
          <w:numId w:val="1"/>
        </w:numPr>
        <w:ind w:leftChars="0"/>
        <w:jc w:val="left"/>
        <w:rPr>
          <w:rFonts w:hint="default"/>
        </w:rPr>
      </w:pPr>
      <w:r>
        <w:rPr>
          <w:rFonts w:hint="eastAsia"/>
        </w:rPr>
        <w:t>稼働開始年月</w:t>
      </w:r>
    </w:p>
    <w:p>
      <w:pPr>
        <w:pStyle w:val="17"/>
        <w:numPr>
          <w:numId w:val="0"/>
        </w:numPr>
        <w:ind w:left="780" w:leftChars="0" w:firstLine="0" w:firstLineChars="0"/>
        <w:jc w:val="left"/>
        <w:rPr>
          <w:rFonts w:hint="default"/>
        </w:rPr>
      </w:pPr>
      <w:r>
        <w:rPr>
          <w:rFonts w:hint="eastAsia"/>
        </w:rPr>
        <w:t>令和</w:t>
      </w:r>
      <w:r>
        <w:rPr>
          <w:rFonts w:hint="eastAsia"/>
        </w:rPr>
        <w:t>10</w:t>
      </w:r>
      <w:r>
        <w:rPr>
          <w:rFonts w:hint="eastAsia"/>
        </w:rPr>
        <w:t>年</w:t>
      </w:r>
      <w:r>
        <w:rPr>
          <w:rFonts w:hint="eastAsia"/>
        </w:rPr>
        <w:t>4</w:t>
      </w:r>
      <w:r>
        <w:rPr>
          <w:rFonts w:hint="eastAsia"/>
        </w:rPr>
        <w:t>月（ただし、試行期間も含めて令和</w:t>
      </w:r>
      <w:r>
        <w:rPr>
          <w:rFonts w:hint="eastAsia"/>
        </w:rPr>
        <w:t>10</w:t>
      </w:r>
      <w:r>
        <w:rPr>
          <w:rFonts w:hint="eastAsia"/>
        </w:rPr>
        <w:t>年</w:t>
      </w:r>
      <w:r>
        <w:rPr>
          <w:rFonts w:hint="eastAsia"/>
        </w:rPr>
        <w:t>1</w:t>
      </w:r>
      <w:r>
        <w:rPr>
          <w:rFonts w:hint="eastAsia"/>
        </w:rPr>
        <w:t>月からは給与計算が可能であること）</w:t>
      </w:r>
    </w:p>
    <w:p>
      <w:pPr>
        <w:pStyle w:val="17"/>
        <w:numPr>
          <w:ilvl w:val="1"/>
          <w:numId w:val="1"/>
        </w:numPr>
        <w:ind w:leftChars="0"/>
        <w:jc w:val="left"/>
        <w:rPr>
          <w:rFonts w:hint="default"/>
        </w:rPr>
      </w:pPr>
      <w:r>
        <w:rPr>
          <w:rFonts w:hint="eastAsia"/>
        </w:rPr>
        <w:t>システム提供形態</w:t>
      </w:r>
    </w:p>
    <w:p>
      <w:pPr>
        <w:pStyle w:val="17"/>
        <w:numPr>
          <w:numId w:val="0"/>
        </w:numPr>
        <w:ind w:left="780" w:leftChars="0" w:firstLine="0" w:firstLineChars="0"/>
        <w:jc w:val="left"/>
        <w:rPr>
          <w:rFonts w:hint="default"/>
        </w:rPr>
      </w:pPr>
      <w:r>
        <w:rPr>
          <w:rFonts w:hint="eastAsia"/>
        </w:rPr>
        <w:t>クラウド</w:t>
      </w:r>
    </w:p>
    <w:p>
      <w:pPr>
        <w:pStyle w:val="17"/>
        <w:numPr>
          <w:ilvl w:val="1"/>
          <w:numId w:val="1"/>
        </w:numPr>
        <w:ind w:leftChars="0"/>
        <w:jc w:val="left"/>
        <w:rPr>
          <w:rFonts w:hint="default"/>
        </w:rPr>
      </w:pPr>
      <w:r>
        <w:rPr>
          <w:rFonts w:hint="eastAsia"/>
        </w:rPr>
        <w:t>システム管理対象職員数</w:t>
      </w:r>
    </w:p>
    <w:p>
      <w:pPr>
        <w:pStyle w:val="17"/>
        <w:numPr>
          <w:numId w:val="0"/>
        </w:numPr>
        <w:ind w:left="780" w:leftChars="0" w:firstLine="0" w:firstLineChars="0"/>
        <w:jc w:val="left"/>
        <w:rPr>
          <w:rFonts w:hint="eastAsia"/>
        </w:rPr>
      </w:pPr>
      <w:r>
        <w:rPr>
          <w:rFonts w:hint="eastAsia"/>
        </w:rPr>
        <w:t>正職員：</w:t>
      </w:r>
      <w:r>
        <w:rPr>
          <w:rFonts w:hint="eastAsia"/>
        </w:rPr>
        <w:t>597</w:t>
      </w:r>
      <w:r>
        <w:rPr>
          <w:rFonts w:hint="eastAsia"/>
        </w:rPr>
        <w:t>人</w:t>
      </w:r>
    </w:p>
    <w:p>
      <w:pPr>
        <w:pStyle w:val="17"/>
        <w:numPr>
          <w:numId w:val="0"/>
        </w:numPr>
        <w:ind w:left="780" w:leftChars="0" w:firstLine="0" w:firstLineChars="0"/>
        <w:jc w:val="left"/>
        <w:rPr>
          <w:rFonts w:hint="eastAsia"/>
        </w:rPr>
      </w:pPr>
      <w:r>
        <w:rPr>
          <w:rFonts w:hint="eastAsia"/>
        </w:rPr>
        <w:t>会計年度任用職員（</w:t>
      </w:r>
      <w:r>
        <w:rPr>
          <w:rFonts w:hint="eastAsia"/>
        </w:rPr>
        <w:t>20</w:t>
      </w:r>
      <w:r>
        <w:rPr>
          <w:rFonts w:hint="eastAsia"/>
        </w:rPr>
        <w:t>時間以上）：</w:t>
      </w:r>
      <w:r>
        <w:rPr>
          <w:rFonts w:hint="eastAsia"/>
        </w:rPr>
        <w:t>359</w:t>
      </w:r>
      <w:r>
        <w:rPr>
          <w:rFonts w:hint="eastAsia"/>
        </w:rPr>
        <w:t>人</w:t>
      </w:r>
    </w:p>
    <w:p>
      <w:pPr>
        <w:pStyle w:val="17"/>
        <w:numPr>
          <w:numId w:val="0"/>
        </w:numPr>
        <w:ind w:left="780" w:leftChars="0" w:firstLine="0" w:firstLineChars="0"/>
        <w:jc w:val="left"/>
        <w:rPr>
          <w:rFonts w:hint="default"/>
        </w:rPr>
      </w:pPr>
      <w:r>
        <w:rPr>
          <w:rFonts w:hint="eastAsia"/>
        </w:rPr>
        <w:t>会計年度任用職員（</w:t>
      </w:r>
      <w:r>
        <w:rPr>
          <w:rFonts w:hint="eastAsia"/>
        </w:rPr>
        <w:t>20</w:t>
      </w:r>
      <w:r>
        <w:rPr>
          <w:rFonts w:hint="eastAsia"/>
        </w:rPr>
        <w:t>時間未満）：</w:t>
      </w:r>
      <w:r>
        <w:rPr>
          <w:rFonts w:hint="eastAsia"/>
        </w:rPr>
        <w:t>254</w:t>
      </w:r>
      <w:r>
        <w:rPr>
          <w:rFonts w:hint="eastAsia"/>
        </w:rPr>
        <w:t>人</w:t>
      </w:r>
    </w:p>
    <w:p>
      <w:pPr>
        <w:pStyle w:val="17"/>
        <w:numPr>
          <w:ilvl w:val="1"/>
          <w:numId w:val="1"/>
        </w:numPr>
        <w:ind w:leftChars="0"/>
        <w:jc w:val="left"/>
        <w:rPr>
          <w:rFonts w:hint="default"/>
        </w:rPr>
      </w:pPr>
      <w:r>
        <w:rPr>
          <w:rFonts w:hint="eastAsia"/>
        </w:rPr>
        <w:t>打刻装置設置施設数</w:t>
      </w:r>
    </w:p>
    <w:p>
      <w:pPr>
        <w:pStyle w:val="17"/>
        <w:numPr>
          <w:numId w:val="0"/>
        </w:numPr>
        <w:ind w:left="780" w:leftChars="0" w:firstLine="0" w:firstLineChars="0"/>
        <w:jc w:val="left"/>
        <w:rPr>
          <w:rFonts w:hint="default"/>
        </w:rPr>
      </w:pPr>
      <w:r>
        <w:rPr>
          <w:rFonts w:hint="eastAsia"/>
        </w:rPr>
        <w:t>63</w:t>
      </w:r>
      <w:r>
        <w:rPr>
          <w:rFonts w:hint="eastAsia"/>
        </w:rPr>
        <w:t>施設</w:t>
      </w:r>
    </w:p>
    <w:p>
      <w:pPr>
        <w:pStyle w:val="17"/>
        <w:numPr>
          <w:ilvl w:val="1"/>
          <w:numId w:val="1"/>
        </w:numPr>
        <w:ind w:leftChars="0"/>
        <w:jc w:val="left"/>
        <w:rPr>
          <w:rFonts w:hint="default"/>
        </w:rPr>
      </w:pPr>
      <w:r>
        <w:rPr>
          <w:rFonts w:hint="eastAsia"/>
        </w:rPr>
        <w:t>連携先システム</w:t>
      </w:r>
    </w:p>
    <w:p>
      <w:pPr>
        <w:pStyle w:val="0"/>
        <w:ind w:firstLine="840" w:firstLineChars="400"/>
        <w:jc w:val="left"/>
        <w:rPr>
          <w:rFonts w:hint="default"/>
          <w:highlight w:val="lightGray"/>
        </w:rPr>
      </w:pPr>
      <w:r>
        <w:rPr>
          <w:rFonts w:hint="eastAsia"/>
        </w:rPr>
        <w:t>財務会計システム：</w:t>
      </w:r>
      <w:r>
        <w:rPr>
          <w:rFonts w:hint="eastAsia"/>
        </w:rPr>
        <w:t>GPRIME</w:t>
      </w:r>
    </w:p>
    <w:p>
      <w:pPr>
        <w:pStyle w:val="0"/>
        <w:jc w:val="left"/>
        <w:rPr>
          <w:rFonts w:hint="default"/>
          <w:highlight w:val="lightGray"/>
        </w:rPr>
      </w:pPr>
    </w:p>
    <w:p>
      <w:pPr>
        <w:pStyle w:val="17"/>
        <w:numPr>
          <w:ilvl w:val="0"/>
          <w:numId w:val="1"/>
        </w:numPr>
        <w:ind w:leftChars="0"/>
        <w:jc w:val="left"/>
        <w:rPr>
          <w:rFonts w:hint="default"/>
        </w:rPr>
      </w:pPr>
      <w:r>
        <w:rPr>
          <w:rFonts w:hint="default"/>
        </w:rPr>
        <w:t>情報提供依頼の概要</w:t>
      </w:r>
    </w:p>
    <w:p>
      <w:pPr>
        <w:pStyle w:val="17"/>
        <w:numPr>
          <w:ilvl w:val="1"/>
          <w:numId w:val="1"/>
        </w:numPr>
        <w:ind w:leftChars="0"/>
        <w:jc w:val="left"/>
        <w:rPr>
          <w:rFonts w:hint="default"/>
        </w:rPr>
      </w:pPr>
      <w:r>
        <w:rPr>
          <w:rFonts w:hint="eastAsia"/>
        </w:rPr>
        <w:t>情報提供依頼書</w:t>
      </w:r>
    </w:p>
    <w:p>
      <w:pPr>
        <w:pStyle w:val="17"/>
        <w:numPr>
          <w:ilvl w:val="1"/>
          <w:numId w:val="1"/>
        </w:numPr>
        <w:ind w:leftChars="0"/>
        <w:jc w:val="left"/>
        <w:rPr>
          <w:rFonts w:hint="default"/>
        </w:rPr>
      </w:pPr>
      <w:r>
        <w:rPr>
          <w:rFonts w:hint="eastAsia"/>
        </w:rPr>
        <w:t>回答票</w:t>
      </w:r>
    </w:p>
    <w:p>
      <w:pPr>
        <w:pStyle w:val="17"/>
        <w:numPr>
          <w:ilvl w:val="1"/>
          <w:numId w:val="1"/>
        </w:numPr>
        <w:ind w:leftChars="0"/>
        <w:jc w:val="left"/>
        <w:rPr>
          <w:rFonts w:hint="default"/>
        </w:rPr>
      </w:pPr>
      <w:r>
        <w:rPr>
          <w:rFonts w:hint="eastAsia"/>
        </w:rPr>
        <w:t>質問票</w:t>
      </w:r>
    </w:p>
    <w:p>
      <w:pPr>
        <w:pStyle w:val="0"/>
        <w:jc w:val="left"/>
        <w:rPr>
          <w:rFonts w:hint="default"/>
        </w:rPr>
      </w:pPr>
    </w:p>
    <w:p>
      <w:pPr>
        <w:pStyle w:val="17"/>
        <w:numPr>
          <w:ilvl w:val="0"/>
          <w:numId w:val="1"/>
        </w:numPr>
        <w:ind w:leftChars="0"/>
        <w:jc w:val="left"/>
        <w:rPr>
          <w:rFonts w:hint="default"/>
        </w:rPr>
      </w:pPr>
      <w:r>
        <w:rPr>
          <w:rFonts w:hint="eastAsia"/>
        </w:rPr>
        <w:t>情報提供依頼のスケジュール</w:t>
      </w:r>
    </w:p>
    <w:p>
      <w:pPr>
        <w:pStyle w:val="17"/>
        <w:numPr>
          <w:ilvl w:val="1"/>
          <w:numId w:val="1"/>
        </w:numPr>
        <w:ind w:leftChars="0"/>
        <w:jc w:val="left"/>
        <w:rPr>
          <w:rFonts w:hint="default"/>
        </w:rPr>
      </w:pPr>
      <w:r>
        <w:rPr>
          <w:rFonts w:hint="eastAsia"/>
        </w:rPr>
        <w:t>質問票提出期限　　　　　　　　：令和８年７</w:t>
      </w:r>
      <w:r>
        <w:rPr>
          <w:rFonts w:hint="default"/>
        </w:rPr>
        <w:t>月</w:t>
      </w:r>
      <w:r>
        <w:rPr>
          <w:rFonts w:hint="eastAsia"/>
        </w:rPr>
        <w:t>29</w:t>
      </w:r>
      <w:r>
        <w:rPr>
          <w:rFonts w:hint="default"/>
        </w:rPr>
        <w:t>日（</w:t>
      </w:r>
      <w:r>
        <w:rPr>
          <w:rFonts w:hint="eastAsia"/>
        </w:rPr>
        <w:t>水）</w:t>
      </w:r>
      <w:r>
        <w:rPr>
          <w:rFonts w:hint="eastAsia"/>
        </w:rPr>
        <w:t>1</w:t>
      </w:r>
      <w:r>
        <w:rPr>
          <w:rFonts w:hint="default"/>
        </w:rPr>
        <w:t>7</w:t>
      </w:r>
      <w:r>
        <w:rPr>
          <w:rFonts w:hint="default"/>
        </w:rPr>
        <w:t>時</w:t>
      </w:r>
    </w:p>
    <w:p>
      <w:pPr>
        <w:pStyle w:val="17"/>
        <w:numPr>
          <w:ilvl w:val="1"/>
          <w:numId w:val="1"/>
        </w:numPr>
        <w:ind w:leftChars="0"/>
        <w:jc w:val="left"/>
        <w:rPr>
          <w:rFonts w:hint="default"/>
        </w:rPr>
      </w:pPr>
      <w:r>
        <w:rPr>
          <w:rFonts w:hint="eastAsia"/>
        </w:rPr>
        <w:t>質問回答期日　　　　　　　　　：令和８年８</w:t>
      </w:r>
      <w:r>
        <w:rPr>
          <w:rFonts w:hint="default"/>
        </w:rPr>
        <w:t>月</w:t>
      </w:r>
      <w:r>
        <w:rPr>
          <w:rFonts w:hint="eastAsia"/>
        </w:rPr>
        <w:t>3</w:t>
      </w:r>
      <w:r>
        <w:rPr>
          <w:rFonts w:hint="default"/>
        </w:rPr>
        <w:t>日（</w:t>
      </w:r>
      <w:r>
        <w:rPr>
          <w:rFonts w:hint="eastAsia"/>
        </w:rPr>
        <w:t>月）</w:t>
      </w:r>
      <w:r>
        <w:rPr>
          <w:rFonts w:hint="eastAsia"/>
        </w:rPr>
        <w:t>1</w:t>
      </w:r>
      <w:r>
        <w:rPr>
          <w:rFonts w:hint="default"/>
        </w:rPr>
        <w:t>7</w:t>
      </w:r>
      <w:r>
        <w:rPr>
          <w:rFonts w:hint="default"/>
        </w:rPr>
        <w:t>時</w:t>
      </w:r>
    </w:p>
    <w:p>
      <w:pPr>
        <w:pStyle w:val="17"/>
        <w:numPr>
          <w:ilvl w:val="1"/>
          <w:numId w:val="1"/>
        </w:numPr>
        <w:ind w:leftChars="0"/>
        <w:jc w:val="left"/>
        <w:rPr>
          <w:rFonts w:hint="default"/>
        </w:rPr>
      </w:pPr>
      <w:r>
        <w:rPr>
          <w:rFonts w:hint="eastAsia"/>
        </w:rPr>
        <w:t>回答票提出期限　　　　　　　　：令和８年８</w:t>
      </w:r>
      <w:r>
        <w:rPr>
          <w:rFonts w:hint="default"/>
        </w:rPr>
        <w:t>月</w:t>
      </w:r>
      <w:r>
        <w:rPr>
          <w:rFonts w:hint="eastAsia"/>
        </w:rPr>
        <w:t>6</w:t>
      </w:r>
      <w:r>
        <w:rPr>
          <w:rFonts w:hint="default"/>
        </w:rPr>
        <w:t>日（</w:t>
      </w:r>
      <w:r>
        <w:rPr>
          <w:rFonts w:hint="eastAsia"/>
        </w:rPr>
        <w:t>木）</w:t>
      </w:r>
      <w:r>
        <w:rPr>
          <w:rFonts w:hint="eastAsia"/>
        </w:rPr>
        <w:t>1</w:t>
      </w:r>
      <w:r>
        <w:rPr>
          <w:rFonts w:hint="default"/>
        </w:rPr>
        <w:t>7</w:t>
      </w:r>
      <w:r>
        <w:rPr>
          <w:rFonts w:hint="default"/>
        </w:rPr>
        <w:t>時</w:t>
      </w:r>
    </w:p>
    <w:p>
      <w:pPr>
        <w:pStyle w:val="17"/>
        <w:ind w:left="780" w:leftChars="0"/>
        <w:jc w:val="left"/>
        <w:rPr>
          <w:rFonts w:hint="default"/>
        </w:rPr>
      </w:pPr>
    </w:p>
    <w:p>
      <w:pPr>
        <w:pStyle w:val="17"/>
        <w:numPr>
          <w:ilvl w:val="0"/>
          <w:numId w:val="1"/>
        </w:numPr>
        <w:ind w:leftChars="0"/>
        <w:jc w:val="left"/>
        <w:rPr>
          <w:rFonts w:hint="default"/>
        </w:rPr>
      </w:pPr>
      <w:r>
        <w:rPr>
          <w:rFonts w:hint="eastAsia"/>
        </w:rPr>
        <w:t>提出方法及び提出期限</w:t>
      </w:r>
    </w:p>
    <w:p>
      <w:pPr>
        <w:pStyle w:val="0"/>
        <w:ind w:left="2100" w:leftChars="200" w:hanging="1680" w:hangingChars="800"/>
        <w:jc w:val="left"/>
        <w:rPr>
          <w:rFonts w:hint="default"/>
        </w:rPr>
      </w:pPr>
      <w:r>
        <w:rPr>
          <w:rFonts w:hint="eastAsia"/>
        </w:rPr>
        <w:t>提出方法　　　：</w:t>
      </w:r>
      <w:r>
        <w:rPr>
          <w:rFonts w:hint="default"/>
        </w:rPr>
        <w:t>提出資料を電子メール</w:t>
      </w:r>
      <w:r>
        <w:rPr>
          <w:rFonts w:hint="eastAsia"/>
        </w:rPr>
        <w:t>で</w:t>
      </w:r>
      <w:r>
        <w:rPr>
          <w:rFonts w:hint="default"/>
        </w:rPr>
        <w:t>送信し</w:t>
      </w:r>
      <w:r>
        <w:rPr>
          <w:rFonts w:hint="eastAsia"/>
        </w:rPr>
        <w:t>て</w:t>
      </w:r>
      <w:r>
        <w:rPr>
          <w:rFonts w:hint="default"/>
        </w:rPr>
        <w:t>ください。</w:t>
      </w:r>
    </w:p>
    <w:p>
      <w:pPr>
        <w:pStyle w:val="0"/>
        <w:ind w:firstLine="420" w:firstLineChars="200"/>
        <w:jc w:val="left"/>
        <w:rPr>
          <w:rFonts w:hint="default"/>
        </w:rPr>
      </w:pPr>
      <w:r>
        <w:rPr>
          <w:rFonts w:hint="eastAsia"/>
        </w:rPr>
        <w:t>メール送付先　：十日町市総務部総務課</w:t>
      </w:r>
      <w:r>
        <w:rPr>
          <w:rFonts w:hint="eastAsia"/>
        </w:rPr>
        <w:t xml:space="preserve"> </w:t>
      </w:r>
      <w:r>
        <w:rPr>
          <w:rFonts w:hint="eastAsia"/>
        </w:rPr>
        <w:t>宛て</w:t>
      </w:r>
    </w:p>
    <w:p>
      <w:pPr>
        <w:pStyle w:val="0"/>
        <w:ind w:firstLine="420" w:firstLineChars="200"/>
        <w:jc w:val="left"/>
        <w:rPr>
          <w:rFonts w:hint="default"/>
        </w:rPr>
      </w:pPr>
      <w:r>
        <w:rPr>
          <w:rFonts w:hint="eastAsia"/>
        </w:rPr>
        <w:t>メールアドレス：</w:t>
      </w:r>
      <w:r>
        <w:rPr>
          <w:rFonts w:hint="default"/>
        </w:rPr>
        <w:t>t-somu@city.tokamachi.lg.jp</w:t>
      </w:r>
    </w:p>
    <w:p>
      <w:pPr>
        <w:pStyle w:val="0"/>
        <w:ind w:left="2100" w:leftChars="200" w:hanging="1680" w:hangingChars="800"/>
        <w:jc w:val="left"/>
        <w:rPr>
          <w:rFonts w:hint="default"/>
        </w:rPr>
      </w:pPr>
      <w:r>
        <w:rPr>
          <w:rFonts w:hint="eastAsia"/>
        </w:rPr>
        <w:t>メール表題　　：</w:t>
      </w:r>
      <w:r>
        <w:rPr>
          <w:rFonts w:hint="default"/>
        </w:rPr>
        <w:t>【</w:t>
      </w:r>
      <w:r>
        <w:rPr>
          <w:rFonts w:hint="eastAsia"/>
        </w:rPr>
        <w:t>自治体システム</w:t>
      </w:r>
      <w:r>
        <w:rPr>
          <w:rFonts w:hint="default"/>
        </w:rPr>
        <w:t>標準化</w:t>
      </w:r>
      <w:r>
        <w:rPr>
          <w:rFonts w:hint="eastAsia"/>
        </w:rPr>
        <w:t>に係る</w:t>
      </w:r>
      <w:r>
        <w:rPr>
          <w:rFonts w:hint="default"/>
        </w:rPr>
        <w:t>情報提供依頼</w:t>
      </w:r>
      <w:r>
        <w:rPr>
          <w:rFonts w:hint="eastAsia"/>
        </w:rPr>
        <w:t>回答</w:t>
      </w:r>
      <w:r>
        <w:rPr>
          <w:rFonts w:hint="default"/>
        </w:rPr>
        <w:t>】提出事業者名</w:t>
      </w:r>
    </w:p>
    <w:p>
      <w:pPr>
        <w:pStyle w:val="0"/>
        <w:ind w:left="2100" w:leftChars="900" w:hanging="210" w:hangingChars="100"/>
        <w:jc w:val="left"/>
        <w:rPr>
          <w:rFonts w:hint="default"/>
        </w:rPr>
      </w:pPr>
      <w:r>
        <w:rPr>
          <w:rFonts w:hint="eastAsia"/>
        </w:rPr>
        <w:t>　※提出事業者名の箇所には、貴社の名称を記載してください。</w:t>
      </w:r>
    </w:p>
    <w:p>
      <w:pPr>
        <w:pStyle w:val="0"/>
        <w:ind w:left="2310" w:leftChars="900" w:hanging="420" w:hangingChars="200"/>
        <w:jc w:val="left"/>
        <w:rPr>
          <w:rFonts w:hint="default"/>
        </w:rPr>
      </w:pPr>
      <w:r>
        <w:rPr>
          <w:rFonts w:hint="eastAsia"/>
        </w:rPr>
        <w:t>　</w:t>
      </w:r>
      <w:r>
        <w:rPr>
          <w:rFonts w:hint="default"/>
        </w:rPr>
        <w:t>　</w:t>
      </w:r>
      <w:r>
        <w:rPr>
          <w:rFonts w:hint="eastAsia"/>
        </w:rPr>
        <w:t>質問を提出</w:t>
      </w:r>
      <w:r>
        <w:rPr>
          <w:rFonts w:hint="default"/>
        </w:rPr>
        <w:t>する場合</w:t>
      </w:r>
      <w:r>
        <w:rPr>
          <w:rFonts w:hint="eastAsia"/>
        </w:rPr>
        <w:t>、上記メール表題</w:t>
      </w:r>
      <w:r>
        <w:rPr>
          <w:rFonts w:hint="default"/>
        </w:rPr>
        <w:t>の</w:t>
      </w:r>
      <w:r>
        <w:rPr>
          <w:rFonts w:hint="eastAsia"/>
        </w:rPr>
        <w:t>「</w:t>
      </w:r>
      <w:r>
        <w:rPr>
          <w:rFonts w:hint="default"/>
        </w:rPr>
        <w:t>回答</w:t>
      </w:r>
      <w:r>
        <w:rPr>
          <w:rFonts w:hint="eastAsia"/>
        </w:rPr>
        <w:t>」部分</w:t>
      </w:r>
      <w:r>
        <w:rPr>
          <w:rFonts w:hint="default"/>
        </w:rPr>
        <w:t>を</w:t>
      </w:r>
      <w:r>
        <w:rPr>
          <w:rFonts w:hint="eastAsia"/>
        </w:rPr>
        <w:t>「</w:t>
      </w:r>
      <w:r>
        <w:rPr>
          <w:rFonts w:hint="default"/>
        </w:rPr>
        <w:t>質問</w:t>
      </w:r>
      <w:r>
        <w:rPr>
          <w:rFonts w:hint="eastAsia"/>
        </w:rPr>
        <w:t>」に</w:t>
      </w:r>
      <w:r>
        <w:rPr>
          <w:rFonts w:hint="default"/>
        </w:rPr>
        <w:t>変えて</w:t>
      </w:r>
      <w:r>
        <w:rPr>
          <w:rFonts w:hint="eastAsia"/>
        </w:rPr>
        <w:t>ください</w:t>
      </w:r>
      <w:r>
        <w:rPr>
          <w:rFonts w:hint="default"/>
        </w:rPr>
        <w:t>。</w:t>
      </w:r>
    </w:p>
    <w:p>
      <w:pPr>
        <w:pStyle w:val="0"/>
        <w:jc w:val="left"/>
        <w:rPr>
          <w:rFonts w:hint="default"/>
        </w:rPr>
      </w:pPr>
      <w:r>
        <w:rPr>
          <w:rFonts w:hint="eastAsia"/>
        </w:rPr>
        <w:t>　　提出期限　　　：４．情報提供依頼のスケジュールに示す各提出期限まで</w:t>
      </w:r>
    </w:p>
    <w:p>
      <w:pPr>
        <w:pStyle w:val="0"/>
        <w:jc w:val="left"/>
        <w:rPr>
          <w:rFonts w:hint="default"/>
        </w:rPr>
      </w:pPr>
    </w:p>
    <w:p>
      <w:pPr>
        <w:pStyle w:val="17"/>
        <w:numPr>
          <w:ilvl w:val="0"/>
          <w:numId w:val="1"/>
        </w:numPr>
        <w:ind w:leftChars="0"/>
        <w:jc w:val="left"/>
        <w:rPr>
          <w:rFonts w:hint="default"/>
        </w:rPr>
      </w:pPr>
      <w:r>
        <w:rPr>
          <w:rFonts w:hint="eastAsia"/>
        </w:rPr>
        <w:t>情報提供依頼に関する留意事項</w:t>
      </w:r>
    </w:p>
    <w:p>
      <w:pPr>
        <w:pStyle w:val="17"/>
        <w:numPr>
          <w:ilvl w:val="1"/>
          <w:numId w:val="1"/>
        </w:numPr>
        <w:ind w:leftChars="0"/>
        <w:jc w:val="left"/>
        <w:rPr>
          <w:rFonts w:hint="default"/>
        </w:rPr>
      </w:pPr>
      <w:r>
        <w:rPr>
          <w:rFonts w:hint="default"/>
        </w:rPr>
        <w:t>本</w:t>
      </w:r>
      <w:r>
        <w:rPr>
          <w:rFonts w:hint="eastAsia"/>
        </w:rPr>
        <w:t>情報提供依頼</w:t>
      </w:r>
      <w:r>
        <w:rPr>
          <w:rFonts w:hint="default"/>
        </w:rPr>
        <w:t>の実施をもって、</w:t>
      </w:r>
      <w:r>
        <w:rPr>
          <w:rFonts w:hint="eastAsia"/>
        </w:rPr>
        <w:t>本市</w:t>
      </w:r>
      <w:r>
        <w:rPr>
          <w:rFonts w:hint="default"/>
        </w:rPr>
        <w:t>が調達を行なうことを約束したり、回答者に特別の地位</w:t>
      </w:r>
      <w:r>
        <w:rPr>
          <w:rFonts w:hint="eastAsia"/>
        </w:rPr>
        <w:t>を約束したりするものではありません。</w:t>
      </w:r>
    </w:p>
    <w:p>
      <w:pPr>
        <w:pStyle w:val="17"/>
        <w:numPr>
          <w:ilvl w:val="1"/>
          <w:numId w:val="1"/>
        </w:numPr>
        <w:ind w:leftChars="0"/>
        <w:jc w:val="left"/>
        <w:rPr>
          <w:rFonts w:hint="default"/>
        </w:rPr>
      </w:pPr>
      <w:r>
        <w:rPr>
          <w:rFonts w:hint="default"/>
        </w:rPr>
        <w:t>資料提供いただいた回答者に対し、必要に応じて、後日ヒアリングの実施、追加資料の</w:t>
      </w:r>
      <w:r>
        <w:rPr>
          <w:rFonts w:hint="eastAsia"/>
        </w:rPr>
        <w:t>提供を依頼する場合があります。</w:t>
      </w:r>
    </w:p>
    <w:p>
      <w:pPr>
        <w:pStyle w:val="17"/>
        <w:numPr>
          <w:ilvl w:val="1"/>
          <w:numId w:val="1"/>
        </w:numPr>
        <w:ind w:leftChars="0"/>
        <w:jc w:val="left"/>
        <w:rPr>
          <w:rFonts w:hint="default"/>
        </w:rPr>
      </w:pPr>
      <w:r>
        <w:rPr>
          <w:rFonts w:hint="eastAsia"/>
        </w:rPr>
        <w:t>回答いただいた内容については、今後、システムの調達仕様等に反映する場合があります。</w:t>
      </w:r>
    </w:p>
    <w:p>
      <w:pPr>
        <w:pStyle w:val="17"/>
        <w:numPr>
          <w:ilvl w:val="1"/>
          <w:numId w:val="1"/>
        </w:numPr>
        <w:ind w:leftChars="0"/>
        <w:jc w:val="left"/>
        <w:rPr>
          <w:rFonts w:hint="default"/>
        </w:rPr>
      </w:pPr>
      <w:r>
        <w:rPr>
          <w:rFonts w:hint="default"/>
        </w:rPr>
        <w:t>本依頼書の実施に要する一切の費用は、回答者の負担とします。</w:t>
      </w:r>
    </w:p>
    <w:p>
      <w:pPr>
        <w:pStyle w:val="17"/>
        <w:numPr>
          <w:ilvl w:val="1"/>
          <w:numId w:val="1"/>
        </w:numPr>
        <w:ind w:leftChars="0"/>
        <w:jc w:val="left"/>
        <w:rPr>
          <w:rFonts w:hint="default"/>
        </w:rPr>
      </w:pPr>
      <w:r>
        <w:rPr>
          <w:rFonts w:hint="default"/>
        </w:rPr>
        <w:t>提出された資料は、返却しません。</w:t>
      </w:r>
    </w:p>
    <w:p>
      <w:pPr>
        <w:pStyle w:val="17"/>
        <w:numPr>
          <w:ilvl w:val="1"/>
          <w:numId w:val="1"/>
        </w:numPr>
        <w:ind w:leftChars="0"/>
        <w:jc w:val="left"/>
        <w:rPr>
          <w:rFonts w:hint="default"/>
        </w:rPr>
      </w:pPr>
      <w:r>
        <w:rPr>
          <w:rFonts w:hint="eastAsia"/>
        </w:rPr>
        <w:t>本依頼書に係る情報は、貴社から本市への情報提供を行うためにのみ利用し、第三者への開示や他の用途への流用は行いません。</w:t>
      </w:r>
    </w:p>
    <w:p>
      <w:pPr>
        <w:pStyle w:val="17"/>
        <w:numPr>
          <w:ilvl w:val="1"/>
          <w:numId w:val="1"/>
        </w:numPr>
        <w:ind w:leftChars="0"/>
        <w:jc w:val="left"/>
        <w:rPr>
          <w:rFonts w:hint="default"/>
        </w:rPr>
      </w:pPr>
      <w:r>
        <w:rPr>
          <w:rFonts w:hint="default"/>
        </w:rPr>
        <w:t>提出された情報は、</w:t>
      </w:r>
      <w:r>
        <w:rPr>
          <w:rFonts w:hint="eastAsia"/>
        </w:rPr>
        <w:t>本市</w:t>
      </w:r>
      <w:r>
        <w:rPr>
          <w:rFonts w:hint="default"/>
        </w:rPr>
        <w:t>の標準準拠システムへの移行するための参考として</w:t>
      </w:r>
      <w:r>
        <w:rPr>
          <w:rFonts w:hint="eastAsia"/>
        </w:rPr>
        <w:t>のみ利用し、他の用途には利用しません。</w:t>
      </w:r>
    </w:p>
    <w:p>
      <w:pPr>
        <w:pStyle w:val="17"/>
        <w:numPr>
          <w:ilvl w:val="1"/>
          <w:numId w:val="1"/>
        </w:numPr>
        <w:ind w:leftChars="0"/>
        <w:jc w:val="left"/>
        <w:rPr>
          <w:rFonts w:hint="default"/>
        </w:rPr>
      </w:pPr>
      <w:r>
        <w:rPr>
          <w:rFonts w:hint="default"/>
        </w:rPr>
        <w:t>提示資料に記載された内容は作成日現在で当課が把握、想定している情報等に基づ</w:t>
      </w:r>
      <w:r>
        <w:rPr>
          <w:rFonts w:hint="eastAsia"/>
        </w:rPr>
        <w:t>くもので、変更される可能性があります。また、情報セキュリティ等の理由により、詳細な情報を記載していない場合もあります。</w:t>
      </w:r>
    </w:p>
    <w:p>
      <w:pPr>
        <w:pStyle w:val="0"/>
        <w:jc w:val="left"/>
        <w:rPr>
          <w:rFonts w:hint="default"/>
        </w:rPr>
      </w:pPr>
    </w:p>
    <w:p>
      <w:pPr>
        <w:pStyle w:val="17"/>
        <w:numPr>
          <w:ilvl w:val="0"/>
          <w:numId w:val="1"/>
        </w:numPr>
        <w:ind w:leftChars="0"/>
        <w:jc w:val="left"/>
        <w:rPr>
          <w:rFonts w:hint="default"/>
        </w:rPr>
      </w:pPr>
      <w:r>
        <w:rPr>
          <w:rFonts w:hint="eastAsia"/>
        </w:rPr>
        <w:t>問い合わせ先</w:t>
      </w:r>
    </w:p>
    <w:p>
      <w:pPr>
        <w:pStyle w:val="0"/>
        <w:jc w:val="left"/>
        <w:rPr>
          <w:rFonts w:hint="default"/>
        </w:rPr>
      </w:pPr>
      <w:r>
        <w:rPr>
          <w:rFonts w:hint="eastAsia"/>
        </w:rPr>
        <w:t>　十日町市総務部総務課（担当：関口）</w:t>
      </w:r>
    </w:p>
    <w:p>
      <w:pPr>
        <w:pStyle w:val="0"/>
        <w:jc w:val="left"/>
        <w:rPr>
          <w:rFonts w:hint="default"/>
        </w:rPr>
      </w:pPr>
      <w:r>
        <w:rPr>
          <w:rFonts w:hint="eastAsia"/>
        </w:rPr>
        <w:t>　　電話　　</w:t>
      </w:r>
      <w:r>
        <w:rPr>
          <w:rFonts w:hint="default"/>
        </w:rPr>
        <w:t>025-757-3196</w:t>
      </w:r>
    </w:p>
    <w:p>
      <w:pPr>
        <w:pStyle w:val="0"/>
        <w:jc w:val="left"/>
        <w:rPr>
          <w:rFonts w:hint="default"/>
        </w:rPr>
      </w:pPr>
      <w:r>
        <w:rPr>
          <w:rFonts w:hint="default"/>
        </w:rPr>
        <w:t xml:space="preserve">  </w:t>
      </w:r>
      <w:r>
        <w:rPr>
          <w:rFonts w:hint="eastAsia"/>
        </w:rPr>
        <w:t>　メール　</w:t>
      </w:r>
      <w:r>
        <w:rPr>
          <w:rFonts w:hint="default"/>
        </w:rPr>
        <w:t>t-somu@city.tokamachi.lg.jp</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57691C6"/>
    <w:lvl w:ilvl="0" w:tplc="3B7C7990">
      <w:start w:val="1"/>
      <w:numFmt w:val="decimalFullWidth"/>
      <w:lvlText w:val="%1．"/>
      <w:lvlJc w:val="left"/>
      <w:pPr>
        <w:ind w:left="420" w:hanging="420"/>
      </w:pPr>
      <w:rPr>
        <w:rFonts w:hint="default"/>
      </w:rPr>
    </w:lvl>
    <w:lvl w:ilvl="1" w:tplc="FE0A52F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List Paragraph"/>
    <w:basedOn w:val="0"/>
    <w:next w:val="17"/>
    <w:link w:val="0"/>
    <w:uiPriority w:val="0"/>
    <w:qFormat/>
    <w:pPr>
      <w:ind w:left="840" w:leftChars="400"/>
    </w:pPr>
  </w:style>
  <w:style w:type="character" w:styleId="18">
    <w:name w:val="Hyperlink"/>
    <w:basedOn w:val="10"/>
    <w:next w:val="18"/>
    <w:link w:val="0"/>
    <w:uiPriority w:val="0"/>
    <w:rPr>
      <w:color w:val="0563C1" w:themeColor="hyperlink"/>
      <w:u w:val="single" w:color="auto"/>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1120</TotalTime>
  <Pages>3</Pages>
  <Words>35</Words>
  <Characters>1407</Characters>
  <Application>JUST Note</Application>
  <Lines>91</Lines>
  <Paragraphs>55</Paragraphs>
  <CharactersWithSpaces>1456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M430admin</dc:creator>
  <cp:lastModifiedBy>関口　郁民</cp:lastModifiedBy>
  <cp:lastPrinted>2023-02-09T10:35:00Z</cp:lastPrinted>
  <dcterms:created xsi:type="dcterms:W3CDTF">2023-02-07T06:35:00Z</dcterms:created>
  <dcterms:modified xsi:type="dcterms:W3CDTF">2026-07-15T05:10:23Z</dcterms:modified>
  <cp:revision>179</cp:revision>
</cp:coreProperties>
</file>